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A610" w14:textId="77777777" w:rsidR="008554DF" w:rsidRDefault="008554DF" w:rsidP="008554DF">
      <w:pPr>
        <w:spacing w:after="0"/>
        <w:jc w:val="center"/>
        <w:rPr>
          <w:rFonts w:ascii="Arial Rounded MT Bold" w:hAnsi="Arial Rounded MT Bold" w:cs="Arial"/>
          <w:sz w:val="32"/>
          <w:szCs w:val="32"/>
        </w:rPr>
      </w:pPr>
    </w:p>
    <w:p w14:paraId="60B36CC2" w14:textId="77777777" w:rsidR="008554DF" w:rsidRPr="004A5D65" w:rsidRDefault="008554DF" w:rsidP="008554DF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A5D65">
        <w:rPr>
          <w:rFonts w:ascii="Bookman Old Style" w:hAnsi="Bookman Old Style" w:cs="Arial"/>
          <w:b/>
          <w:bCs/>
          <w:sz w:val="24"/>
          <w:szCs w:val="24"/>
        </w:rPr>
        <w:t xml:space="preserve"> PEMANDANGAN UMUM </w:t>
      </w:r>
    </w:p>
    <w:p w14:paraId="6D20EED8" w14:textId="7950422A" w:rsidR="008554DF" w:rsidRDefault="008554DF" w:rsidP="008554DF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A5D65">
        <w:rPr>
          <w:rFonts w:ascii="Bookman Old Style" w:hAnsi="Bookman Old Style" w:cs="Arial"/>
          <w:b/>
          <w:bCs/>
          <w:sz w:val="24"/>
          <w:szCs w:val="24"/>
        </w:rPr>
        <w:t xml:space="preserve">TERHADAP </w:t>
      </w:r>
      <w:r>
        <w:rPr>
          <w:rFonts w:ascii="Bookman Old Style" w:hAnsi="Bookman Old Style" w:cs="Arial"/>
          <w:b/>
          <w:bCs/>
          <w:sz w:val="24"/>
          <w:szCs w:val="24"/>
        </w:rPr>
        <w:t>RANCANGAN PERATURAN DAERAH KABUPATEN NGADA</w:t>
      </w:r>
    </w:p>
    <w:p w14:paraId="1707361A" w14:textId="13927120" w:rsidR="008554DF" w:rsidRDefault="008554DF" w:rsidP="008554DF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TENTANG RENCANA PEMBANGUNAN JANGKA MENENGAH DAERAH</w:t>
      </w:r>
    </w:p>
    <w:p w14:paraId="740AA62C" w14:textId="69C3723D" w:rsidR="008554DF" w:rsidRPr="004A5D65" w:rsidRDefault="008554DF" w:rsidP="008554DF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KABUPATEN NGADA TAHUN 2025-2029</w:t>
      </w:r>
    </w:p>
    <w:p w14:paraId="38E899BB" w14:textId="77777777" w:rsidR="000F0162" w:rsidRDefault="000F0162" w:rsidP="000F0162">
      <w:pPr>
        <w:tabs>
          <w:tab w:val="left" w:pos="6845"/>
        </w:tabs>
        <w:spacing w:after="0"/>
        <w:rPr>
          <w:rFonts w:ascii="Arial" w:hAnsi="Arial" w:cs="Arial"/>
          <w:sz w:val="24"/>
          <w:szCs w:val="24"/>
          <w:lang w:val="id-ID"/>
        </w:rPr>
        <w:sectPr w:rsidR="000F0162" w:rsidSect="00551AF6">
          <w:headerReference w:type="default" r:id="rId7"/>
          <w:pgSz w:w="12242" w:h="18711" w:code="5"/>
          <w:pgMar w:top="1644" w:right="1361" w:bottom="1588" w:left="147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id-ID"/>
        </w:rPr>
        <w:tab/>
      </w:r>
    </w:p>
    <w:p w14:paraId="1BA109C0" w14:textId="77777777" w:rsidR="008554DF" w:rsidRPr="00F4532D" w:rsidRDefault="008554DF" w:rsidP="008554DF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4532D">
        <w:rPr>
          <w:rFonts w:ascii="Arial" w:hAnsi="Arial" w:cs="Arial"/>
          <w:sz w:val="24"/>
          <w:szCs w:val="24"/>
          <w:lang w:val="id-ID"/>
        </w:rPr>
        <w:t>Y</w:t>
      </w:r>
      <w:r w:rsidRPr="00F4532D">
        <w:rPr>
          <w:rFonts w:ascii="Arial" w:hAnsi="Arial" w:cs="Arial"/>
          <w:sz w:val="24"/>
          <w:szCs w:val="24"/>
          <w:lang w:val="en-AU"/>
        </w:rPr>
        <w:t xml:space="preserve">ang kami </w:t>
      </w:r>
      <w:proofErr w:type="spellStart"/>
      <w:r w:rsidRPr="00F4532D">
        <w:rPr>
          <w:rFonts w:ascii="Arial" w:hAnsi="Arial" w:cs="Arial"/>
          <w:sz w:val="24"/>
          <w:szCs w:val="24"/>
          <w:lang w:val="en-AU"/>
        </w:rPr>
        <w:t>hormati</w:t>
      </w:r>
      <w:proofErr w:type="spellEnd"/>
      <w:r w:rsidRPr="00F4532D">
        <w:rPr>
          <w:rFonts w:ascii="Arial" w:hAnsi="Arial" w:cs="Arial"/>
          <w:sz w:val="24"/>
          <w:szCs w:val="24"/>
          <w:lang w:val="en-AU"/>
        </w:rPr>
        <w:t>;</w:t>
      </w:r>
    </w:p>
    <w:p w14:paraId="0BFFCBDE" w14:textId="78580796" w:rsidR="008554DF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Ngada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427FC67" w14:textId="5611F3F9" w:rsidR="008554DF" w:rsidRPr="00581835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Wakil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Ngada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F3CB134" w14:textId="77777777" w:rsidR="008554DF" w:rsidRPr="00F4532D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532D">
        <w:rPr>
          <w:rFonts w:ascii="Arial" w:hAnsi="Arial" w:cs="Arial"/>
          <w:sz w:val="24"/>
          <w:szCs w:val="24"/>
        </w:rPr>
        <w:t>Bapak-Bapak</w:t>
      </w:r>
      <w:r w:rsidRPr="00F4532D">
        <w:rPr>
          <w:rFonts w:ascii="Arial" w:hAnsi="Arial" w:cs="Arial"/>
          <w:sz w:val="24"/>
          <w:szCs w:val="24"/>
          <w:lang w:val="id-ID"/>
        </w:rPr>
        <w:t xml:space="preserve"> Pimpinan dan </w:t>
      </w:r>
      <w:r w:rsidRPr="00F4532D">
        <w:rPr>
          <w:rFonts w:ascii="Arial" w:hAnsi="Arial" w:cs="Arial"/>
          <w:sz w:val="24"/>
          <w:szCs w:val="24"/>
          <w:lang w:val="en-AU"/>
        </w:rPr>
        <w:t>Bapak</w:t>
      </w:r>
      <w:r>
        <w:rPr>
          <w:rFonts w:ascii="Arial" w:hAnsi="Arial" w:cs="Arial"/>
          <w:sz w:val="24"/>
          <w:szCs w:val="24"/>
          <w:lang w:val="en-AU"/>
        </w:rPr>
        <w:t>-Bapak</w:t>
      </w:r>
      <w:r w:rsidRPr="00F4532D">
        <w:rPr>
          <w:rFonts w:ascii="Arial" w:hAnsi="Arial" w:cs="Arial"/>
          <w:sz w:val="24"/>
          <w:szCs w:val="24"/>
          <w:lang w:val="id-ID"/>
        </w:rPr>
        <w:t xml:space="preserve"> Anggota DPRD </w:t>
      </w:r>
      <w:proofErr w:type="spellStart"/>
      <w:r w:rsidRPr="00F4532D">
        <w:rPr>
          <w:rFonts w:ascii="Arial" w:hAnsi="Arial" w:cs="Arial"/>
          <w:sz w:val="24"/>
          <w:szCs w:val="24"/>
        </w:rPr>
        <w:t>Kabupaten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</w:rPr>
        <w:t>Ngada</w:t>
      </w:r>
      <w:proofErr w:type="spellEnd"/>
      <w:r w:rsidRPr="00F4532D">
        <w:rPr>
          <w:rFonts w:ascii="Arial" w:hAnsi="Arial" w:cs="Arial"/>
          <w:sz w:val="24"/>
          <w:szCs w:val="24"/>
        </w:rPr>
        <w:t>;</w:t>
      </w:r>
    </w:p>
    <w:p w14:paraId="06670284" w14:textId="0232F6EB" w:rsidR="008554DF" w:rsidRPr="00F4532D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532D">
        <w:rPr>
          <w:rFonts w:ascii="Arial" w:hAnsi="Arial" w:cs="Arial"/>
          <w:sz w:val="24"/>
          <w:szCs w:val="24"/>
        </w:rPr>
        <w:t>Bapak</w:t>
      </w:r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7910E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j</w:t>
      </w:r>
      <w:r w:rsidR="007910E4">
        <w:rPr>
          <w:rFonts w:ascii="Arial" w:hAnsi="Arial" w:cs="Arial"/>
          <w:sz w:val="24"/>
          <w:szCs w:val="24"/>
        </w:rPr>
        <w:t>abat</w:t>
      </w:r>
      <w:proofErr w:type="spellEnd"/>
      <w:r w:rsidR="0079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</w:rPr>
        <w:t>Sekretaris</w:t>
      </w:r>
      <w:proofErr w:type="spellEnd"/>
      <w:r w:rsidRPr="00F4532D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F4532D">
        <w:rPr>
          <w:rFonts w:ascii="Arial" w:hAnsi="Arial" w:cs="Arial"/>
          <w:sz w:val="24"/>
          <w:szCs w:val="24"/>
        </w:rPr>
        <w:t>Ngada</w:t>
      </w:r>
      <w:proofErr w:type="spellEnd"/>
      <w:r w:rsidRPr="00F4532D">
        <w:rPr>
          <w:rFonts w:ascii="Arial" w:hAnsi="Arial" w:cs="Arial"/>
          <w:sz w:val="24"/>
          <w:szCs w:val="24"/>
        </w:rPr>
        <w:t>;</w:t>
      </w:r>
    </w:p>
    <w:p w14:paraId="38D847B6" w14:textId="77777777" w:rsidR="008554DF" w:rsidRPr="00F4532D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Bapak</w:t>
      </w:r>
      <w:proofErr w:type="spellEnd"/>
      <w:r w:rsidRPr="00F4532D">
        <w:rPr>
          <w:rFonts w:ascii="Arial" w:hAnsi="Arial" w:cs="Arial"/>
          <w:sz w:val="24"/>
          <w:szCs w:val="24"/>
          <w:lang w:val="es-ES"/>
        </w:rPr>
        <w:t>/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Ibu</w:t>
      </w:r>
      <w:proofErr w:type="spellEnd"/>
      <w:r w:rsidRPr="00F4532D">
        <w:rPr>
          <w:rFonts w:ascii="Arial" w:hAnsi="Arial" w:cs="Arial"/>
          <w:sz w:val="24"/>
          <w:szCs w:val="24"/>
          <w:lang w:val="es-ES"/>
        </w:rPr>
        <w:t xml:space="preserve"> Asisten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Setda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Ngada</w:t>
      </w:r>
      <w:proofErr w:type="spellEnd"/>
      <w:r w:rsidRPr="00F4532D">
        <w:rPr>
          <w:rFonts w:ascii="Arial" w:hAnsi="Arial" w:cs="Arial"/>
          <w:sz w:val="24"/>
          <w:szCs w:val="24"/>
          <w:lang w:val="es-ES"/>
        </w:rPr>
        <w:t>;</w:t>
      </w:r>
    </w:p>
    <w:p w14:paraId="5C43EF13" w14:textId="77777777" w:rsidR="008554DF" w:rsidRPr="00F4532D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Bapak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/Ibu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Staf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Ahli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Bupati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Ngada</w:t>
      </w:r>
      <w:proofErr w:type="spellEnd"/>
      <w:r w:rsidRPr="00F4532D">
        <w:rPr>
          <w:rFonts w:ascii="Arial" w:hAnsi="Arial" w:cs="Arial"/>
          <w:sz w:val="24"/>
          <w:szCs w:val="24"/>
          <w:lang w:val="es-ES"/>
        </w:rPr>
        <w:t>;</w:t>
      </w:r>
    </w:p>
    <w:p w14:paraId="3537A390" w14:textId="77777777" w:rsidR="008554DF" w:rsidRPr="00F4532D" w:rsidRDefault="008554DF" w:rsidP="008554DF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532D">
        <w:rPr>
          <w:rFonts w:ascii="Arial" w:hAnsi="Arial" w:cs="Arial"/>
          <w:sz w:val="24"/>
          <w:szCs w:val="24"/>
          <w:lang w:val="es-ES"/>
        </w:rPr>
        <w:t xml:space="preserve">Para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Pimpinan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r w:rsidRPr="00F4532D">
        <w:rPr>
          <w:rFonts w:ascii="Arial" w:hAnsi="Arial" w:cs="Arial"/>
          <w:sz w:val="24"/>
          <w:szCs w:val="24"/>
          <w:lang w:val="es-ES"/>
        </w:rPr>
        <w:t>S</w:t>
      </w:r>
      <w:r w:rsidRPr="00F4532D">
        <w:rPr>
          <w:rFonts w:ascii="Arial" w:hAnsi="Arial" w:cs="Arial"/>
          <w:sz w:val="24"/>
          <w:szCs w:val="24"/>
          <w:lang w:val="id-ID"/>
        </w:rPr>
        <w:t xml:space="preserve">KPD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Kabupaten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  <w:lang w:val="es-ES"/>
        </w:rPr>
        <w:t>Ngada</w:t>
      </w:r>
      <w:proofErr w:type="spellEnd"/>
      <w:r w:rsidRPr="00F4532D">
        <w:rPr>
          <w:rFonts w:ascii="Arial" w:hAnsi="Arial" w:cs="Arial"/>
          <w:sz w:val="24"/>
          <w:szCs w:val="24"/>
          <w:lang w:val="es-ES"/>
        </w:rPr>
        <w:t>;</w:t>
      </w:r>
    </w:p>
    <w:p w14:paraId="0C64758A" w14:textId="77777777" w:rsidR="008554DF" w:rsidRPr="00F4532D" w:rsidRDefault="008554DF" w:rsidP="008554DF">
      <w:pPr>
        <w:pStyle w:val="ListParagraph"/>
        <w:spacing w:after="0"/>
        <w:ind w:left="426"/>
        <w:jc w:val="both"/>
        <w:rPr>
          <w:rFonts w:ascii="Arial" w:hAnsi="Arial" w:cs="Arial"/>
          <w:sz w:val="24"/>
          <w:szCs w:val="24"/>
          <w:lang w:val="id-ID"/>
        </w:rPr>
      </w:pPr>
      <w:r w:rsidRPr="00F4532D">
        <w:rPr>
          <w:rFonts w:ascii="Arial" w:hAnsi="Arial" w:cs="Arial"/>
          <w:sz w:val="24"/>
          <w:szCs w:val="24"/>
          <w:lang w:val="id-ID"/>
        </w:rPr>
        <w:t xml:space="preserve">Singkatnya hadirin yang kami muliakan. </w:t>
      </w:r>
    </w:p>
    <w:p w14:paraId="04FDF904" w14:textId="77777777" w:rsidR="008554DF" w:rsidRPr="00F4532D" w:rsidRDefault="008554DF" w:rsidP="008554DF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14:paraId="1E46C5AD" w14:textId="77777777" w:rsidR="008554DF" w:rsidRPr="00F4532D" w:rsidRDefault="008554DF" w:rsidP="008554DF">
      <w:pPr>
        <w:tabs>
          <w:tab w:val="left" w:pos="720"/>
          <w:tab w:val="left" w:pos="1440"/>
          <w:tab w:val="left" w:pos="2160"/>
          <w:tab w:val="left" w:pos="2880"/>
          <w:tab w:val="left" w:pos="753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532D">
        <w:rPr>
          <w:rFonts w:ascii="Arial" w:hAnsi="Arial" w:cs="Arial"/>
          <w:b/>
          <w:sz w:val="24"/>
          <w:szCs w:val="24"/>
        </w:rPr>
        <w:tab/>
      </w:r>
      <w:r w:rsidRPr="00F4532D">
        <w:rPr>
          <w:rFonts w:ascii="Arial" w:hAnsi="Arial" w:cs="Arial"/>
          <w:b/>
          <w:sz w:val="24"/>
          <w:szCs w:val="24"/>
          <w:lang w:val="id-ID"/>
        </w:rPr>
        <w:t xml:space="preserve">SALAM RESTORASI </w:t>
      </w:r>
      <w:r w:rsidRPr="00F4532D">
        <w:rPr>
          <w:rFonts w:ascii="Arial" w:hAnsi="Arial" w:cs="Arial"/>
          <w:b/>
          <w:sz w:val="24"/>
          <w:szCs w:val="24"/>
        </w:rPr>
        <w:t>!</w:t>
      </w:r>
      <w:r w:rsidRPr="00F4532D">
        <w:rPr>
          <w:rFonts w:ascii="Arial" w:hAnsi="Arial" w:cs="Arial"/>
          <w:b/>
          <w:sz w:val="24"/>
          <w:szCs w:val="24"/>
        </w:rPr>
        <w:tab/>
      </w:r>
      <w:r w:rsidRPr="00F4532D">
        <w:rPr>
          <w:rFonts w:ascii="Arial" w:hAnsi="Arial" w:cs="Arial"/>
          <w:b/>
          <w:sz w:val="24"/>
          <w:szCs w:val="24"/>
        </w:rPr>
        <w:tab/>
      </w:r>
    </w:p>
    <w:p w14:paraId="1C1A52AB" w14:textId="78373E34" w:rsidR="008554DF" w:rsidRPr="00180EDF" w:rsidRDefault="008554DF" w:rsidP="007910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532D">
        <w:rPr>
          <w:rFonts w:ascii="Arial" w:hAnsi="Arial" w:cs="Arial"/>
          <w:sz w:val="24"/>
          <w:szCs w:val="24"/>
        </w:rPr>
        <w:tab/>
      </w:r>
      <w:proofErr w:type="spellStart"/>
      <w:r w:rsidRPr="00F4532D">
        <w:rPr>
          <w:rFonts w:ascii="Arial" w:hAnsi="Arial" w:cs="Arial"/>
          <w:sz w:val="24"/>
          <w:szCs w:val="24"/>
        </w:rPr>
        <w:t>Sebagai</w:t>
      </w:r>
      <w:proofErr w:type="spellEnd"/>
      <w:r w:rsidRPr="00F453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</w:rPr>
        <w:t>umat</w:t>
      </w:r>
      <w:proofErr w:type="spellEnd"/>
      <w:r w:rsidRPr="00F4532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4532D">
        <w:rPr>
          <w:rFonts w:ascii="Arial" w:hAnsi="Arial" w:cs="Arial"/>
          <w:sz w:val="24"/>
          <w:szCs w:val="24"/>
        </w:rPr>
        <w:t>beriman</w:t>
      </w:r>
      <w:proofErr w:type="spellEnd"/>
      <w:r w:rsidRPr="00F4532D"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 w:rsidRPr="00F4532D">
        <w:rPr>
          <w:rFonts w:ascii="Arial" w:hAnsi="Arial" w:cs="Arial"/>
          <w:sz w:val="24"/>
          <w:szCs w:val="24"/>
        </w:rPr>
        <w:t>marilah</w:t>
      </w:r>
      <w:proofErr w:type="spellEnd"/>
      <w:r w:rsidRPr="00F453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</w:rPr>
        <w:t>kita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4532D">
        <w:rPr>
          <w:rFonts w:ascii="Arial" w:hAnsi="Arial" w:cs="Arial"/>
          <w:sz w:val="24"/>
          <w:szCs w:val="24"/>
          <w:lang w:val="en-AU"/>
        </w:rPr>
        <w:t>menghaturkan</w:t>
      </w:r>
      <w:proofErr w:type="spellEnd"/>
      <w:r w:rsidRPr="00F4532D">
        <w:rPr>
          <w:rFonts w:ascii="Arial" w:hAnsi="Arial" w:cs="Arial"/>
          <w:sz w:val="24"/>
          <w:szCs w:val="24"/>
          <w:lang w:val="id-ID"/>
        </w:rPr>
        <w:t xml:space="preserve"> </w:t>
      </w:r>
      <w:r w:rsidR="00362166" w:rsidRPr="00F4532D">
        <w:rPr>
          <w:rFonts w:ascii="Arial" w:hAnsi="Arial" w:cs="Arial"/>
          <w:sz w:val="24"/>
          <w:szCs w:val="24"/>
          <w:lang w:val="id-ID"/>
        </w:rPr>
        <w:t xml:space="preserve">puji </w:t>
      </w:r>
      <w:r w:rsidRPr="00F4532D">
        <w:rPr>
          <w:rFonts w:ascii="Arial" w:hAnsi="Arial" w:cs="Arial"/>
          <w:sz w:val="24"/>
          <w:szCs w:val="24"/>
          <w:lang w:val="id-ID"/>
        </w:rPr>
        <w:t xml:space="preserve">dan </w:t>
      </w:r>
      <w:r w:rsidR="00362166" w:rsidRPr="00F4532D">
        <w:rPr>
          <w:rFonts w:ascii="Arial" w:hAnsi="Arial" w:cs="Arial"/>
          <w:sz w:val="24"/>
          <w:szCs w:val="24"/>
          <w:lang w:val="id-ID"/>
        </w:rPr>
        <w:t>syukur ke</w:t>
      </w:r>
      <w:r w:rsidR="00362166">
        <w:rPr>
          <w:rFonts w:ascii="Arial" w:hAnsi="Arial" w:cs="Arial"/>
          <w:sz w:val="24"/>
          <w:szCs w:val="24"/>
        </w:rPr>
        <w:t xml:space="preserve"> </w:t>
      </w:r>
      <w:r w:rsidRPr="00F4532D">
        <w:rPr>
          <w:rFonts w:ascii="Arial" w:hAnsi="Arial" w:cs="Arial"/>
          <w:sz w:val="24"/>
          <w:szCs w:val="24"/>
          <w:lang w:val="id-ID"/>
        </w:rPr>
        <w:t xml:space="preserve">hadirat Tuhan Yang </w:t>
      </w:r>
      <w:proofErr w:type="spellStart"/>
      <w:r>
        <w:rPr>
          <w:rFonts w:ascii="Arial" w:hAnsi="Arial" w:cs="Arial"/>
          <w:sz w:val="24"/>
          <w:szCs w:val="24"/>
        </w:rPr>
        <w:t>Maha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4532D">
        <w:rPr>
          <w:rFonts w:ascii="Arial" w:hAnsi="Arial" w:cs="Arial"/>
          <w:sz w:val="24"/>
          <w:szCs w:val="24"/>
          <w:lang w:val="id-ID"/>
        </w:rPr>
        <w:t>Esa atas anugerah dan berkatNya sehingga kita dapat hadir</w:t>
      </w:r>
      <w:r>
        <w:rPr>
          <w:rFonts w:ascii="Arial" w:hAnsi="Arial" w:cs="Arial"/>
          <w:sz w:val="24"/>
          <w:szCs w:val="24"/>
        </w:rPr>
        <w:t xml:space="preserve"> </w:t>
      </w:r>
      <w:r w:rsidRPr="00F4532D">
        <w:rPr>
          <w:rFonts w:ascii="Arial" w:hAnsi="Arial" w:cs="Arial"/>
          <w:sz w:val="24"/>
          <w:szCs w:val="24"/>
          <w:lang w:val="id-ID"/>
        </w:rPr>
        <w:t>di ruangan yang terhormat ini dalam keadaan sehat walafiat.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E23546" w14:textId="77777777" w:rsidR="008554DF" w:rsidRPr="00A45466" w:rsidRDefault="008554DF" w:rsidP="00A45466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AU"/>
        </w:rPr>
      </w:pPr>
      <w:r w:rsidRPr="00A45466">
        <w:rPr>
          <w:rFonts w:ascii="Arial" w:hAnsi="Arial" w:cs="Arial"/>
          <w:sz w:val="24"/>
          <w:szCs w:val="24"/>
        </w:rPr>
        <w:tab/>
      </w:r>
      <w:proofErr w:type="spellStart"/>
      <w:r w:rsidRPr="00A45466">
        <w:rPr>
          <w:rFonts w:ascii="Arial" w:hAnsi="Arial" w:cs="Arial"/>
          <w:i/>
          <w:sz w:val="24"/>
          <w:szCs w:val="24"/>
          <w:lang w:val="en-AU"/>
        </w:rPr>
        <w:t>Sidang</w:t>
      </w:r>
      <w:proofErr w:type="spellEnd"/>
      <w:r w:rsidRPr="00A45466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A45466">
        <w:rPr>
          <w:rFonts w:ascii="Arial" w:hAnsi="Arial" w:cs="Arial"/>
          <w:i/>
          <w:sz w:val="24"/>
          <w:szCs w:val="24"/>
          <w:lang w:val="en-AU"/>
        </w:rPr>
        <w:t xml:space="preserve">Dewan yang kami </w:t>
      </w:r>
      <w:proofErr w:type="spellStart"/>
      <w:r w:rsidRPr="00A45466">
        <w:rPr>
          <w:rFonts w:ascii="Arial" w:hAnsi="Arial" w:cs="Arial"/>
          <w:i/>
          <w:sz w:val="24"/>
          <w:szCs w:val="24"/>
          <w:lang w:val="en-AU"/>
        </w:rPr>
        <w:t>hormati</w:t>
      </w:r>
      <w:proofErr w:type="spellEnd"/>
      <w:r w:rsidRPr="00A45466">
        <w:rPr>
          <w:rFonts w:ascii="Arial" w:hAnsi="Arial" w:cs="Arial"/>
          <w:i/>
          <w:sz w:val="24"/>
          <w:szCs w:val="24"/>
          <w:lang w:val="en-AU"/>
        </w:rPr>
        <w:t>,</w:t>
      </w:r>
    </w:p>
    <w:p w14:paraId="1DB0667B" w14:textId="130C50C6" w:rsidR="00A33E54" w:rsidRPr="00A45466" w:rsidRDefault="008554DF" w:rsidP="00A454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45466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Mengawali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penyampaian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Pemandangan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Umum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Partai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Nasdem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pada masa </w:t>
      </w:r>
      <w:proofErr w:type="spellStart"/>
      <w:r w:rsidRPr="00A45466">
        <w:rPr>
          <w:rFonts w:ascii="Arial" w:hAnsi="Arial" w:cs="Arial"/>
          <w:sz w:val="24"/>
          <w:szCs w:val="24"/>
        </w:rPr>
        <w:t>sidang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A45466">
        <w:rPr>
          <w:rFonts w:ascii="Arial" w:hAnsi="Arial" w:cs="Arial"/>
          <w:sz w:val="24"/>
          <w:szCs w:val="24"/>
        </w:rPr>
        <w:t>menyampaikan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apresiasi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kepada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atas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kerja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sama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dengan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lembaga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Pr="00A45466">
        <w:rPr>
          <w:rFonts w:ascii="Arial" w:hAnsi="Arial" w:cs="Arial"/>
          <w:sz w:val="24"/>
          <w:szCs w:val="24"/>
        </w:rPr>
        <w:t>kabupaten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Ngada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sehingga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sidang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paripurna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bisa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dilaksanakan</w:t>
      </w:r>
      <w:proofErr w:type="spellEnd"/>
      <w:r w:rsidRPr="00A45466">
        <w:rPr>
          <w:rFonts w:ascii="Arial" w:hAnsi="Arial" w:cs="Arial"/>
          <w:sz w:val="24"/>
          <w:szCs w:val="24"/>
        </w:rPr>
        <w:t>.</w:t>
      </w:r>
      <w:r w:rsidR="00362166" w:rsidRPr="00A45466">
        <w:rPr>
          <w:rFonts w:ascii="Arial" w:hAnsi="Arial" w:cs="Arial"/>
          <w:sz w:val="24"/>
          <w:szCs w:val="24"/>
        </w:rPr>
        <w:t xml:space="preserve"> Dan juga kami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menyampaikan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apresiasi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secara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khusus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kepada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tim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penyusun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dokumen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RPJMD yang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telah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bekerja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keras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sehingga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telah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menghasilkan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dokumen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Rancangan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Akhir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RPJMD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tahun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2025-2029 yang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akan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dibahas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pada masa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sidang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166" w:rsidRPr="00A45466">
        <w:rPr>
          <w:rFonts w:ascii="Arial" w:hAnsi="Arial" w:cs="Arial"/>
          <w:sz w:val="24"/>
          <w:szCs w:val="24"/>
        </w:rPr>
        <w:t>ini</w:t>
      </w:r>
      <w:proofErr w:type="spellEnd"/>
      <w:r w:rsidR="00362166"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4327F" w:rsidRPr="00A45466">
        <w:rPr>
          <w:rFonts w:ascii="Arial" w:hAnsi="Arial" w:cs="Arial"/>
          <w:sz w:val="24"/>
          <w:szCs w:val="24"/>
        </w:rPr>
        <w:t>Dengan</w:t>
      </w:r>
      <w:proofErr w:type="spellEnd"/>
      <w:r w:rsidR="0024327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27F" w:rsidRPr="00A45466">
        <w:rPr>
          <w:rFonts w:ascii="Arial" w:hAnsi="Arial" w:cs="Arial"/>
          <w:sz w:val="24"/>
          <w:szCs w:val="24"/>
        </w:rPr>
        <w:t>mengusung</w:t>
      </w:r>
      <w:proofErr w:type="spellEnd"/>
      <w:r w:rsidR="0024327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27F" w:rsidRPr="00A45466">
        <w:rPr>
          <w:rFonts w:ascii="Arial" w:hAnsi="Arial" w:cs="Arial"/>
          <w:sz w:val="24"/>
          <w:szCs w:val="24"/>
        </w:rPr>
        <w:t>Visi</w:t>
      </w:r>
      <w:proofErr w:type="spellEnd"/>
      <w:r w:rsidR="0024327F" w:rsidRPr="00A45466">
        <w:rPr>
          <w:rFonts w:ascii="Arial" w:hAnsi="Arial" w:cs="Arial"/>
          <w:sz w:val="24"/>
          <w:szCs w:val="24"/>
        </w:rPr>
        <w:t xml:space="preserve"> </w:t>
      </w:r>
      <w:r w:rsidR="0024327F" w:rsidRPr="00A45466">
        <w:rPr>
          <w:rFonts w:ascii="Arial" w:eastAsia="Times New Roman" w:hAnsi="Arial" w:cs="Arial"/>
          <w:b/>
          <w:bCs/>
          <w:sz w:val="24"/>
          <w:szCs w:val="24"/>
        </w:rPr>
        <w:t xml:space="preserve">”TERWUJUDNYA NGADA YANG UNGGUL, MANDIRI DAN BERBUDAYA BERBASIS PENGELOLAAN SUMBER DAYA MANUSIA BERKUALITAS DAN SUMBER DAYA ALAM BERKELANJUTAN” </w:t>
      </w:r>
      <w:r w:rsidR="00A33E54" w:rsidRPr="00A45466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menilai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dokumen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ini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telah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menjadi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pijakan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awal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untuk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mempercepat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restorasi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pembangunan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daerah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dengan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semangat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keberlanjutan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keadilan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sosial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kemandirian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E54" w:rsidRPr="00A45466">
        <w:rPr>
          <w:rFonts w:ascii="Arial" w:hAnsi="Arial" w:cs="Arial"/>
          <w:sz w:val="24"/>
          <w:szCs w:val="24"/>
        </w:rPr>
        <w:t>lokal</w:t>
      </w:r>
      <w:proofErr w:type="spellEnd"/>
      <w:r w:rsidR="00A33E54" w:rsidRPr="00A45466">
        <w:rPr>
          <w:rFonts w:ascii="Arial" w:hAnsi="Arial" w:cs="Arial"/>
          <w:sz w:val="24"/>
          <w:szCs w:val="24"/>
        </w:rPr>
        <w:t>.</w:t>
      </w:r>
    </w:p>
    <w:p w14:paraId="14012C80" w14:textId="5C366659" w:rsidR="00362166" w:rsidRPr="00A45466" w:rsidRDefault="00362166" w:rsidP="00A45466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en-AU"/>
        </w:rPr>
      </w:pPr>
      <w:proofErr w:type="spellStart"/>
      <w:r w:rsidRPr="00A45466">
        <w:rPr>
          <w:rFonts w:ascii="Arial" w:hAnsi="Arial" w:cs="Arial"/>
          <w:i/>
          <w:sz w:val="24"/>
          <w:szCs w:val="24"/>
          <w:lang w:val="en-AU"/>
        </w:rPr>
        <w:t>Sidang</w:t>
      </w:r>
      <w:proofErr w:type="spellEnd"/>
      <w:r w:rsidRPr="00A45466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A45466">
        <w:rPr>
          <w:rFonts w:ascii="Arial" w:hAnsi="Arial" w:cs="Arial"/>
          <w:i/>
          <w:sz w:val="24"/>
          <w:szCs w:val="24"/>
          <w:lang w:val="en-AU"/>
        </w:rPr>
        <w:t xml:space="preserve">Dewan yang kami </w:t>
      </w:r>
      <w:proofErr w:type="spellStart"/>
      <w:r w:rsidRPr="00A45466">
        <w:rPr>
          <w:rFonts w:ascii="Arial" w:hAnsi="Arial" w:cs="Arial"/>
          <w:i/>
          <w:sz w:val="24"/>
          <w:szCs w:val="24"/>
          <w:lang w:val="en-AU"/>
        </w:rPr>
        <w:t>hormati</w:t>
      </w:r>
      <w:proofErr w:type="spellEnd"/>
      <w:r w:rsidRPr="00A45466">
        <w:rPr>
          <w:rFonts w:ascii="Arial" w:hAnsi="Arial" w:cs="Arial"/>
          <w:i/>
          <w:sz w:val="24"/>
          <w:szCs w:val="24"/>
          <w:lang w:val="en-AU"/>
        </w:rPr>
        <w:t>,</w:t>
      </w:r>
    </w:p>
    <w:p w14:paraId="2E014EA8" w14:textId="652FAEE7" w:rsidR="00362166" w:rsidRPr="00A45466" w:rsidRDefault="001C238D" w:rsidP="00A45466">
      <w:pPr>
        <w:spacing w:after="0" w:line="360" w:lineRule="auto"/>
        <w:ind w:firstLine="720"/>
        <w:jc w:val="both"/>
        <w:rPr>
          <w:rFonts w:ascii="Arial" w:hAnsi="Arial" w:cs="Arial"/>
          <w:iCs/>
          <w:sz w:val="24"/>
          <w:szCs w:val="24"/>
          <w:lang w:val="en-AU"/>
        </w:rPr>
      </w:pPr>
      <w:r w:rsidRPr="00A45466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Pr="00A45466">
        <w:rPr>
          <w:rFonts w:ascii="Arial" w:hAnsi="Arial" w:cs="Arial"/>
          <w:sz w:val="24"/>
          <w:szCs w:val="24"/>
        </w:rPr>
        <w:t>membaca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hAnsi="Arial" w:cs="Arial"/>
          <w:sz w:val="24"/>
          <w:szCs w:val="24"/>
        </w:rPr>
        <w:t>mencermati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dokumen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akhir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RPMJD </w:t>
      </w:r>
      <w:proofErr w:type="spellStart"/>
      <w:r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berpendapat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bahwa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secara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umum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dokumen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ini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telah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disusun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dengan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baik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namun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Fraksi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NasDem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tetap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menyampaikan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beberapa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catatan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strategis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kritis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sebagai</w:t>
      </w:r>
      <w:proofErr w:type="spellEnd"/>
      <w:r w:rsidR="003C1EC8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EC8" w:rsidRPr="00A45466">
        <w:rPr>
          <w:rFonts w:ascii="Arial" w:hAnsi="Arial" w:cs="Arial"/>
          <w:sz w:val="24"/>
          <w:szCs w:val="24"/>
        </w:rPr>
        <w:t>berikut</w:t>
      </w:r>
      <w:proofErr w:type="spellEnd"/>
      <w:r w:rsidR="003C1EC8" w:rsidRPr="00A45466">
        <w:rPr>
          <w:rFonts w:ascii="Arial" w:hAnsi="Arial" w:cs="Arial"/>
          <w:iCs/>
          <w:sz w:val="24"/>
          <w:szCs w:val="24"/>
          <w:lang w:val="en-AU"/>
        </w:rPr>
        <w:t>:</w:t>
      </w:r>
    </w:p>
    <w:p w14:paraId="7F5D5612" w14:textId="77777777" w:rsidR="000F0162" w:rsidRDefault="000F0162" w:rsidP="00A454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0F0162" w:rsidSect="00F9731F">
          <w:type w:val="continuous"/>
          <w:pgSz w:w="12242" w:h="18711" w:code="5"/>
          <w:pgMar w:top="1361" w:right="1361" w:bottom="1021" w:left="1474" w:header="709" w:footer="709" w:gutter="0"/>
          <w:cols w:space="708"/>
          <w:docGrid w:linePitch="360"/>
        </w:sectPr>
      </w:pPr>
    </w:p>
    <w:p w14:paraId="7FD9CADA" w14:textId="376D8392" w:rsidR="000F0162" w:rsidRDefault="00555C37" w:rsidP="00A454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0F0162" w:rsidSect="000F0162">
          <w:headerReference w:type="default" r:id="rId8"/>
          <w:type w:val="continuous"/>
          <w:pgSz w:w="12242" w:h="18711" w:code="5"/>
          <w:pgMar w:top="1644" w:right="1361" w:bottom="1588" w:left="1474" w:header="709" w:footer="709" w:gutter="0"/>
          <w:cols w:space="708"/>
          <w:docGrid w:linePitch="360"/>
        </w:sectPr>
      </w:pPr>
      <w:proofErr w:type="spellStart"/>
      <w:r w:rsidRPr="00A45466">
        <w:rPr>
          <w:rFonts w:ascii="Arial" w:hAnsi="Arial" w:cs="Arial"/>
          <w:sz w:val="24"/>
          <w:szCs w:val="24"/>
        </w:rPr>
        <w:t>Merujuk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45466">
        <w:rPr>
          <w:rFonts w:ascii="Arial" w:hAnsi="Arial" w:cs="Arial"/>
          <w:sz w:val="24"/>
          <w:szCs w:val="24"/>
        </w:rPr>
        <w:t>Permendagri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Nomor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86 </w:t>
      </w:r>
      <w:proofErr w:type="spellStart"/>
      <w:r w:rsidRPr="00A45466">
        <w:rPr>
          <w:rFonts w:ascii="Arial" w:hAnsi="Arial" w:cs="Arial"/>
          <w:sz w:val="24"/>
          <w:szCs w:val="24"/>
        </w:rPr>
        <w:t>Tahun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2017</w:t>
      </w:r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Pasal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42 Ayat (2): RPJMD </w:t>
      </w:r>
      <w:proofErr w:type="spellStart"/>
      <w:r w:rsidRPr="00A45466">
        <w:rPr>
          <w:rFonts w:ascii="Arial" w:hAnsi="Arial" w:cs="Arial"/>
          <w:sz w:val="24"/>
          <w:szCs w:val="24"/>
        </w:rPr>
        <w:t>disusun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dengan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mengacu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45466">
        <w:rPr>
          <w:rFonts w:ascii="Arial" w:hAnsi="Arial" w:cs="Arial"/>
          <w:sz w:val="24"/>
          <w:szCs w:val="24"/>
        </w:rPr>
        <w:t>hasil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evaluasi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RPJMD </w:t>
      </w:r>
      <w:proofErr w:type="spellStart"/>
      <w:r w:rsidRPr="00A45466">
        <w:rPr>
          <w:rFonts w:ascii="Arial" w:hAnsi="Arial" w:cs="Arial"/>
          <w:sz w:val="24"/>
          <w:szCs w:val="24"/>
        </w:rPr>
        <w:t>periode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sebelumnya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Kami </w:t>
      </w:r>
      <w:proofErr w:type="spellStart"/>
      <w:r w:rsidRPr="00A45466">
        <w:rPr>
          <w:rFonts w:ascii="Arial" w:hAnsi="Arial" w:cs="Arial"/>
          <w:sz w:val="24"/>
          <w:szCs w:val="24"/>
        </w:rPr>
        <w:t>menemukan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bahwa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beberapa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indikator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gagal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dicapai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A45466">
        <w:rPr>
          <w:rFonts w:ascii="Arial" w:hAnsi="Arial" w:cs="Arial"/>
          <w:sz w:val="24"/>
          <w:szCs w:val="24"/>
        </w:rPr>
        <w:t>periode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sebelumnya</w:t>
      </w:r>
      <w:proofErr w:type="spellEnd"/>
      <w:r w:rsidR="000F0162">
        <w:rPr>
          <w:rFonts w:ascii="Arial" w:hAnsi="Arial" w:cs="Arial"/>
          <w:sz w:val="24"/>
          <w:szCs w:val="24"/>
        </w:rPr>
        <w:t>.</w:t>
      </w:r>
    </w:p>
    <w:p w14:paraId="1C385934" w14:textId="4B2259BF" w:rsidR="0005321A" w:rsidRPr="00A45466" w:rsidRDefault="00555C37" w:rsidP="00A454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5466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tetapi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tidak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dijawab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secara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strategis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r w:rsidR="0005321A" w:rsidRPr="00A45466">
        <w:rPr>
          <w:rFonts w:ascii="Arial" w:hAnsi="Arial" w:cs="Arial"/>
          <w:sz w:val="24"/>
          <w:szCs w:val="24"/>
        </w:rPr>
        <w:t xml:space="preserve">RPJMD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saat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5466">
        <w:rPr>
          <w:rFonts w:ascii="Arial" w:hAnsi="Arial" w:cs="Arial"/>
          <w:sz w:val="24"/>
          <w:szCs w:val="24"/>
        </w:rPr>
        <w:t>Bagi</w:t>
      </w:r>
      <w:proofErr w:type="spellEnd"/>
      <w:r w:rsid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466">
        <w:rPr>
          <w:rFonts w:ascii="Arial" w:hAnsi="Arial" w:cs="Arial"/>
          <w:sz w:val="24"/>
          <w:szCs w:val="24"/>
        </w:rPr>
        <w:t>fraksi</w:t>
      </w:r>
      <w:proofErr w:type="spellEnd"/>
      <w:r w:rsid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5466">
        <w:rPr>
          <w:rFonts w:ascii="Arial" w:hAnsi="Arial" w:cs="Arial"/>
          <w:sz w:val="24"/>
          <w:szCs w:val="24"/>
        </w:rPr>
        <w:t>hal</w:t>
      </w:r>
      <w:proofErr w:type="spellEnd"/>
      <w:r w:rsid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466">
        <w:rPr>
          <w:rFonts w:ascii="Arial" w:hAnsi="Arial" w:cs="Arial"/>
          <w:sz w:val="24"/>
          <w:szCs w:val="24"/>
        </w:rPr>
        <w:t>i</w:t>
      </w:r>
      <w:r w:rsidRPr="00A45466">
        <w:rPr>
          <w:rFonts w:ascii="Arial" w:hAnsi="Arial" w:cs="Arial"/>
          <w:sz w:val="24"/>
          <w:szCs w:val="24"/>
        </w:rPr>
        <w:t>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melemahkan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akuntabilitas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dokumen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perencanaan</w:t>
      </w:r>
      <w:proofErr w:type="spellEnd"/>
      <w:r w:rsidRPr="00A45466">
        <w:rPr>
          <w:rFonts w:ascii="Arial" w:hAnsi="Arial" w:cs="Arial"/>
          <w:sz w:val="24"/>
          <w:szCs w:val="24"/>
        </w:rPr>
        <w:t>.</w:t>
      </w:r>
      <w:r w:rsidR="0005321A" w:rsidRPr="00A45466">
        <w:rPr>
          <w:rFonts w:ascii="Arial" w:hAnsi="Arial" w:cs="Arial"/>
          <w:sz w:val="24"/>
          <w:szCs w:val="24"/>
        </w:rPr>
        <w:t xml:space="preserve">  Kami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mengingatkan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bahwa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pembangunan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baru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harus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dibangun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atas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pembelajaran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dari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lalu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Evaluasi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terhadap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indikator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tidak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tercapai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harus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menjadi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pijakan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utama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dalam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memperbaiki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strategi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. RPJMD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bukan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sekadar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dokumen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angka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tetapi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peta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jalan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perubahan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harus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logis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konsisten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berbasis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capaian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21A" w:rsidRPr="00A45466">
        <w:rPr>
          <w:rFonts w:ascii="Arial" w:hAnsi="Arial" w:cs="Arial"/>
          <w:sz w:val="24"/>
          <w:szCs w:val="24"/>
        </w:rPr>
        <w:t>sebelumnya</w:t>
      </w:r>
      <w:proofErr w:type="spellEnd"/>
      <w:r w:rsidR="0005321A" w:rsidRPr="00A45466">
        <w:rPr>
          <w:rFonts w:ascii="Arial" w:hAnsi="Arial" w:cs="Arial"/>
          <w:sz w:val="24"/>
          <w:szCs w:val="24"/>
        </w:rPr>
        <w:t>.</w:t>
      </w:r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Terhadap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indikator-indikator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pembangunan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pencapaiannya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masih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berkategori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rendah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sangat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rendah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Fraksi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meminta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penjelasan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tentang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strategi-strategi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untuk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pencapaian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7FF" w:rsidRPr="00A45466">
        <w:rPr>
          <w:rFonts w:ascii="Arial" w:hAnsi="Arial" w:cs="Arial"/>
          <w:sz w:val="24"/>
          <w:szCs w:val="24"/>
        </w:rPr>
        <w:t>positifnya</w:t>
      </w:r>
      <w:proofErr w:type="spellEnd"/>
      <w:r w:rsid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466">
        <w:rPr>
          <w:rFonts w:ascii="Arial" w:hAnsi="Arial" w:cs="Arial"/>
          <w:sz w:val="24"/>
          <w:szCs w:val="24"/>
        </w:rPr>
        <w:t>dalam</w:t>
      </w:r>
      <w:proofErr w:type="spellEnd"/>
      <w:r w:rsidR="00A45466">
        <w:rPr>
          <w:rFonts w:ascii="Arial" w:hAnsi="Arial" w:cs="Arial"/>
          <w:sz w:val="24"/>
          <w:szCs w:val="24"/>
        </w:rPr>
        <w:t xml:space="preserve"> RPJMD </w:t>
      </w:r>
      <w:proofErr w:type="spellStart"/>
      <w:r w:rsidR="00A45466">
        <w:rPr>
          <w:rFonts w:ascii="Arial" w:hAnsi="Arial" w:cs="Arial"/>
          <w:sz w:val="24"/>
          <w:szCs w:val="24"/>
        </w:rPr>
        <w:t>ini</w:t>
      </w:r>
      <w:proofErr w:type="spellEnd"/>
      <w:r w:rsidR="008247FF" w:rsidRPr="00A45466">
        <w:rPr>
          <w:rFonts w:ascii="Arial" w:hAnsi="Arial" w:cs="Arial"/>
          <w:sz w:val="24"/>
          <w:szCs w:val="24"/>
        </w:rPr>
        <w:t>.</w:t>
      </w:r>
    </w:p>
    <w:p w14:paraId="3A6F7DD9" w14:textId="687B5780" w:rsidR="008247FF" w:rsidRPr="00A45466" w:rsidRDefault="008247FF" w:rsidP="00A454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5466">
        <w:rPr>
          <w:rFonts w:ascii="Arial" w:hAnsi="Arial" w:cs="Arial"/>
          <w:sz w:val="24"/>
          <w:szCs w:val="24"/>
        </w:rPr>
        <w:t>Mengenai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Pendapatan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Asli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Daerah (PAD), </w:t>
      </w:r>
      <w:proofErr w:type="spellStart"/>
      <w:r w:rsidRPr="00A45466">
        <w:rPr>
          <w:rFonts w:ascii="Arial" w:hAnsi="Arial" w:cs="Arial"/>
          <w:sz w:val="24"/>
          <w:szCs w:val="24"/>
        </w:rPr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NasDem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mencatat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bahwa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tren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PAD </w:t>
      </w:r>
      <w:proofErr w:type="spellStart"/>
      <w:r w:rsidRPr="00A45466">
        <w:rPr>
          <w:rFonts w:ascii="Arial" w:hAnsi="Arial" w:cs="Arial"/>
          <w:sz w:val="24"/>
          <w:szCs w:val="24"/>
        </w:rPr>
        <w:t>Kabupaten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Ngada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tiga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tahun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terakhir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justru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mengalami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penurunan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Pr="00A45466">
        <w:rPr>
          <w:rFonts w:ascii="Arial" w:hAnsi="Arial" w:cs="Arial"/>
          <w:sz w:val="24"/>
          <w:szCs w:val="24"/>
        </w:rPr>
        <w:t>tingkat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kemandirian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fiskal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daerah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baru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mencapai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4 %. </w:t>
      </w:r>
      <w:proofErr w:type="spellStart"/>
      <w:r w:rsidRPr="00A45466">
        <w:rPr>
          <w:rFonts w:ascii="Arial" w:hAnsi="Arial" w:cs="Arial"/>
          <w:sz w:val="24"/>
          <w:szCs w:val="24"/>
        </w:rPr>
        <w:t>Namun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RPJMD 2025–2029, </w:t>
      </w:r>
      <w:proofErr w:type="spellStart"/>
      <w:r w:rsidRPr="00A45466">
        <w:rPr>
          <w:rFonts w:ascii="Arial" w:hAnsi="Arial" w:cs="Arial"/>
          <w:sz w:val="24"/>
          <w:szCs w:val="24"/>
        </w:rPr>
        <w:t>belum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ada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proyeksi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atau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target PAD yang </w:t>
      </w:r>
      <w:proofErr w:type="spellStart"/>
      <w:r w:rsidRPr="00A45466">
        <w:rPr>
          <w:rFonts w:ascii="Arial" w:hAnsi="Arial" w:cs="Arial"/>
          <w:sz w:val="24"/>
          <w:szCs w:val="24"/>
        </w:rPr>
        <w:t>ditetapkan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secara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eksplisit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5466">
        <w:rPr>
          <w:rFonts w:ascii="Arial" w:hAnsi="Arial" w:cs="Arial"/>
          <w:sz w:val="24"/>
          <w:szCs w:val="24"/>
        </w:rPr>
        <w:t>Padahal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visi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tentang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kemandirian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daerah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sulit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dicapai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jika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tidak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ditopang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A45466">
        <w:rPr>
          <w:rFonts w:ascii="Arial" w:hAnsi="Arial" w:cs="Arial"/>
          <w:sz w:val="24"/>
          <w:szCs w:val="24"/>
        </w:rPr>
        <w:t>kekuatan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fiskal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5466">
        <w:rPr>
          <w:rFonts w:ascii="Arial" w:hAnsi="Arial" w:cs="Arial"/>
          <w:sz w:val="24"/>
          <w:szCs w:val="24"/>
        </w:rPr>
        <w:t>nyata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Untuk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hal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ini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fraksi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meminta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bisa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memberikan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proyeksi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penerimaan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PAD </w:t>
      </w:r>
      <w:proofErr w:type="spellStart"/>
      <w:r w:rsidR="00282959" w:rsidRPr="00A45466">
        <w:rPr>
          <w:rFonts w:ascii="Arial" w:hAnsi="Arial" w:cs="Arial"/>
          <w:sz w:val="24"/>
          <w:szCs w:val="24"/>
        </w:rPr>
        <w:t>tahun</w:t>
      </w:r>
      <w:proofErr w:type="spellEnd"/>
      <w:r w:rsidR="00282959" w:rsidRPr="00A45466">
        <w:rPr>
          <w:rFonts w:ascii="Arial" w:hAnsi="Arial" w:cs="Arial"/>
          <w:sz w:val="24"/>
          <w:szCs w:val="24"/>
        </w:rPr>
        <w:t xml:space="preserve"> 2026-2029. </w:t>
      </w:r>
      <w:r w:rsidRPr="00A45466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Pr="00A45466">
        <w:rPr>
          <w:rFonts w:ascii="Arial" w:hAnsi="Arial" w:cs="Arial"/>
          <w:sz w:val="24"/>
          <w:szCs w:val="24"/>
        </w:rPr>
        <w:t>mendorong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A45466">
        <w:rPr>
          <w:rFonts w:ascii="Arial" w:hAnsi="Arial" w:cs="Arial"/>
          <w:sz w:val="24"/>
          <w:szCs w:val="24"/>
        </w:rPr>
        <w:t>menyusun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Pr="00A45466">
        <w:rPr>
          <w:rFonts w:ascii="Arial" w:hAnsi="Arial" w:cs="Arial"/>
          <w:sz w:val="24"/>
          <w:szCs w:val="24"/>
        </w:rPr>
        <w:t>peningkatan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PAD </w:t>
      </w:r>
      <w:proofErr w:type="spellStart"/>
      <w:r w:rsidRPr="00A45466">
        <w:rPr>
          <w:rFonts w:ascii="Arial" w:hAnsi="Arial" w:cs="Arial"/>
          <w:sz w:val="24"/>
          <w:szCs w:val="24"/>
        </w:rPr>
        <w:t>secara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progresif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hAnsi="Arial" w:cs="Arial"/>
          <w:sz w:val="24"/>
          <w:szCs w:val="24"/>
        </w:rPr>
        <w:t>realistis</w:t>
      </w:r>
      <w:proofErr w:type="spellEnd"/>
      <w:r w:rsidR="00A45466">
        <w:rPr>
          <w:rFonts w:ascii="Arial" w:hAnsi="Arial" w:cs="Arial"/>
          <w:sz w:val="24"/>
          <w:szCs w:val="24"/>
        </w:rPr>
        <w:t>.</w:t>
      </w:r>
    </w:p>
    <w:p w14:paraId="2A662DD9" w14:textId="236789E5" w:rsidR="0080297B" w:rsidRPr="00A45466" w:rsidRDefault="0080297B" w:rsidP="00A454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5466">
        <w:rPr>
          <w:rFonts w:ascii="Arial" w:hAnsi="Arial" w:cs="Arial"/>
          <w:sz w:val="24"/>
          <w:szCs w:val="24"/>
        </w:rPr>
        <w:t xml:space="preserve">RPJMD </w:t>
      </w:r>
      <w:proofErr w:type="spellStart"/>
      <w:r w:rsidRPr="00A45466">
        <w:rPr>
          <w:rFonts w:ascii="Arial" w:hAnsi="Arial" w:cs="Arial"/>
          <w:sz w:val="24"/>
          <w:szCs w:val="24"/>
        </w:rPr>
        <w:t>mencatat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bahwa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angka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kemiskinan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masih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berada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45466">
        <w:rPr>
          <w:rFonts w:ascii="Arial" w:hAnsi="Arial" w:cs="Arial"/>
          <w:sz w:val="24"/>
          <w:szCs w:val="24"/>
        </w:rPr>
        <w:t>angka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11,87% dan </w:t>
      </w:r>
      <w:proofErr w:type="spellStart"/>
      <w:r w:rsidRPr="00A45466">
        <w:rPr>
          <w:rFonts w:ascii="Arial" w:hAnsi="Arial" w:cs="Arial"/>
          <w:sz w:val="24"/>
          <w:szCs w:val="24"/>
        </w:rPr>
        <w:t>pengangguran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terbuka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belum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optimal </w:t>
      </w:r>
      <w:proofErr w:type="spellStart"/>
      <w:r w:rsidRPr="00A45466">
        <w:rPr>
          <w:rFonts w:ascii="Arial" w:hAnsi="Arial" w:cs="Arial"/>
          <w:sz w:val="24"/>
          <w:szCs w:val="24"/>
        </w:rPr>
        <w:t>tertangani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5466">
        <w:rPr>
          <w:rFonts w:ascii="Arial" w:hAnsi="Arial" w:cs="Arial"/>
          <w:sz w:val="24"/>
          <w:szCs w:val="24"/>
        </w:rPr>
        <w:t>Untuk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itu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meminta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penjelasan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tentang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Langkah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terukur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apa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saja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5466">
        <w:rPr>
          <w:rFonts w:ascii="Arial" w:hAnsi="Arial" w:cs="Arial"/>
          <w:sz w:val="24"/>
          <w:szCs w:val="24"/>
        </w:rPr>
        <w:t>disiapkan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untuk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menurunkan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angka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2–3 </w:t>
      </w:r>
      <w:proofErr w:type="spellStart"/>
      <w:r w:rsidRPr="00A45466">
        <w:rPr>
          <w:rFonts w:ascii="Arial" w:hAnsi="Arial" w:cs="Arial"/>
          <w:sz w:val="24"/>
          <w:szCs w:val="24"/>
        </w:rPr>
        <w:t>tahun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depan</w:t>
      </w:r>
      <w:proofErr w:type="spellEnd"/>
      <w:r w:rsidRPr="00A45466">
        <w:rPr>
          <w:rFonts w:ascii="Arial" w:hAnsi="Arial" w:cs="Arial"/>
          <w:sz w:val="24"/>
          <w:szCs w:val="24"/>
        </w:rPr>
        <w:t>.</w:t>
      </w:r>
    </w:p>
    <w:p w14:paraId="6BCA64C3" w14:textId="3CC58FB3" w:rsidR="0080297B" w:rsidRPr="00A45466" w:rsidRDefault="0080297B" w:rsidP="00A454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5466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Pr="00A45466">
        <w:rPr>
          <w:rFonts w:ascii="Arial" w:hAnsi="Arial" w:cs="Arial"/>
          <w:sz w:val="24"/>
          <w:szCs w:val="24"/>
        </w:rPr>
        <w:t>mendukung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arah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pembangunan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ekonomi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kreatif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hAnsi="Arial" w:cs="Arial"/>
          <w:sz w:val="24"/>
          <w:szCs w:val="24"/>
        </w:rPr>
        <w:t>agrowisata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termasuk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pengembangan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Agrowisata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Kopi Flores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Bajawa</w:t>
      </w:r>
      <w:proofErr w:type="spellEnd"/>
      <w:r w:rsidR="00504F4C" w:rsidRPr="00A4546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="00504F4C" w:rsidRPr="00A45466">
        <w:rPr>
          <w:rFonts w:ascii="Arial" w:eastAsia="Times New Roman" w:hAnsi="Arial" w:cs="Arial"/>
          <w:sz w:val="24"/>
          <w:szCs w:val="24"/>
        </w:rPr>
        <w:t>Pelestarian</w:t>
      </w:r>
      <w:proofErr w:type="spellEnd"/>
      <w:r w:rsidR="00504F4C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lingkungan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kawasan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konservasi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Taman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Wisata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Alam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Laut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Tujuh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Pulau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dan</w:t>
      </w:r>
      <w:r w:rsidR="00504F4C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Cagar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Alam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Riung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>.</w:t>
      </w:r>
      <w:r w:rsidR="00504F4C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Namun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meminta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penjelasan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perintah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bagaimana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langkah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strategis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mewujudkan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melibatkan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lebih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banyak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anak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muda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Petani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milenial</w:t>
      </w:r>
      <w:proofErr w:type="spellEnd"/>
      <w:r w:rsidR="00504F4C"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pelaku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UMKM </w:t>
      </w:r>
      <w:r w:rsidR="00504F4C" w:rsidRPr="00A45466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504F4C" w:rsidRPr="00A45466">
        <w:rPr>
          <w:rFonts w:ascii="Arial" w:hAnsi="Arial" w:cs="Arial"/>
          <w:sz w:val="24"/>
          <w:szCs w:val="24"/>
        </w:rPr>
        <w:t>pelaku</w:t>
      </w:r>
      <w:proofErr w:type="spellEnd"/>
      <w:r w:rsidR="00504F4C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F4C" w:rsidRPr="00A45466">
        <w:rPr>
          <w:rFonts w:ascii="Arial" w:hAnsi="Arial" w:cs="Arial"/>
          <w:sz w:val="24"/>
          <w:szCs w:val="24"/>
        </w:rPr>
        <w:t>Pariwisata</w:t>
      </w:r>
      <w:proofErr w:type="spellEnd"/>
      <w:r w:rsidR="00504F4C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secara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konkret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mendukung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45466">
        <w:rPr>
          <w:rFonts w:ascii="Arial" w:hAnsi="Arial" w:cs="Arial"/>
          <w:sz w:val="24"/>
          <w:szCs w:val="24"/>
        </w:rPr>
        <w:t>prioritas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ini</w:t>
      </w:r>
      <w:proofErr w:type="spellEnd"/>
      <w:r w:rsidRPr="00A45466">
        <w:rPr>
          <w:rFonts w:ascii="Arial" w:hAnsi="Arial" w:cs="Arial"/>
          <w:sz w:val="24"/>
          <w:szCs w:val="24"/>
        </w:rPr>
        <w:t>.</w:t>
      </w:r>
    </w:p>
    <w:p w14:paraId="1BD8FB77" w14:textId="1D46428D" w:rsidR="00EA3E17" w:rsidRPr="00A45466" w:rsidRDefault="00EA3E17" w:rsidP="00A454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5466">
        <w:rPr>
          <w:rFonts w:ascii="Arial" w:hAnsi="Arial" w:cs="Arial"/>
          <w:sz w:val="24"/>
          <w:szCs w:val="24"/>
        </w:rPr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NasDem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menghargai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r w:rsidR="006C5441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A45466">
        <w:rPr>
          <w:rFonts w:ascii="Arial" w:hAnsi="Arial" w:cs="Arial"/>
          <w:sz w:val="24"/>
          <w:szCs w:val="24"/>
        </w:rPr>
        <w:t>komitmen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Pemerintah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merawat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hAnsi="Arial" w:cs="Arial"/>
          <w:sz w:val="24"/>
          <w:szCs w:val="24"/>
        </w:rPr>
        <w:t>menghormati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nilai-nilai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budaya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5441">
        <w:rPr>
          <w:rFonts w:ascii="Arial" w:hAnsi="Arial" w:cs="Arial"/>
          <w:sz w:val="24"/>
          <w:szCs w:val="24"/>
        </w:rPr>
        <w:t>Seperti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beberapa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kesempatan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kepala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daerah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5466">
        <w:rPr>
          <w:rFonts w:ascii="Arial" w:hAnsi="Arial" w:cs="Arial"/>
          <w:sz w:val="24"/>
          <w:szCs w:val="24"/>
        </w:rPr>
        <w:t>hadir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dalam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beberapa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hajatan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budaya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masyarakat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dengan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membawa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kontribusi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material (</w:t>
      </w:r>
      <w:proofErr w:type="spellStart"/>
      <w:r w:rsidRPr="00A45466">
        <w:rPr>
          <w:rFonts w:ascii="Arial" w:hAnsi="Arial" w:cs="Arial"/>
          <w:sz w:val="24"/>
          <w:szCs w:val="24"/>
        </w:rPr>
        <w:t>seperti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babi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beras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atau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barang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lainnya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Pr="00A45466">
        <w:rPr>
          <w:rFonts w:ascii="Arial" w:hAnsi="Arial" w:cs="Arial"/>
          <w:sz w:val="24"/>
          <w:szCs w:val="24"/>
        </w:rPr>
        <w:t>dibiayai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dari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anggaran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daerah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5441">
        <w:rPr>
          <w:rFonts w:ascii="Arial" w:hAnsi="Arial" w:cs="Arial"/>
          <w:sz w:val="24"/>
          <w:szCs w:val="24"/>
        </w:rPr>
        <w:t>Namun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441">
        <w:rPr>
          <w:rFonts w:ascii="Arial" w:hAnsi="Arial" w:cs="Arial"/>
          <w:sz w:val="24"/>
          <w:szCs w:val="24"/>
        </w:rPr>
        <w:t>Fraksi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441">
        <w:rPr>
          <w:rFonts w:ascii="Arial" w:hAnsi="Arial" w:cs="Arial"/>
          <w:sz w:val="24"/>
          <w:szCs w:val="24"/>
        </w:rPr>
        <w:t>tetap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441">
        <w:rPr>
          <w:rFonts w:ascii="Arial" w:hAnsi="Arial" w:cs="Arial"/>
          <w:sz w:val="24"/>
          <w:szCs w:val="24"/>
        </w:rPr>
        <w:t>meminta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6C5441" w:rsidRPr="00A45466">
        <w:rPr>
          <w:rFonts w:ascii="Arial" w:hAnsi="Arial" w:cs="Arial"/>
          <w:sz w:val="24"/>
          <w:szCs w:val="24"/>
        </w:rPr>
        <w:t>dalam</w:t>
      </w:r>
      <w:proofErr w:type="spellEnd"/>
      <w:r w:rsidR="006C5441"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situasi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fiskal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5466">
        <w:rPr>
          <w:rFonts w:ascii="Arial" w:hAnsi="Arial" w:cs="Arial"/>
          <w:sz w:val="24"/>
          <w:szCs w:val="24"/>
        </w:rPr>
        <w:t>semakin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terbatas</w:t>
      </w:r>
      <w:proofErr w:type="spellEnd"/>
      <w:r w:rsidR="006C5441">
        <w:rPr>
          <w:rFonts w:ascii="Arial" w:hAnsi="Arial" w:cs="Arial"/>
          <w:sz w:val="24"/>
          <w:szCs w:val="24"/>
        </w:rPr>
        <w:t>,</w:t>
      </w:r>
      <w:r w:rsidRPr="00A4546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45466">
        <w:rPr>
          <w:rFonts w:ascii="Arial" w:hAnsi="Arial" w:cs="Arial"/>
          <w:sz w:val="24"/>
          <w:szCs w:val="24"/>
        </w:rPr>
        <w:t>pelestarian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budaya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dilakukan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melalui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kebijakan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afirmatif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5466">
        <w:rPr>
          <w:rFonts w:ascii="Arial" w:hAnsi="Arial" w:cs="Arial"/>
          <w:sz w:val="24"/>
          <w:szCs w:val="24"/>
        </w:rPr>
        <w:t>lebih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berkelanjutan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seperti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dukungan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langsung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bagi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komunitas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adat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pendokumentasian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ritus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budaya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5466">
        <w:rPr>
          <w:rFonts w:ascii="Arial" w:hAnsi="Arial" w:cs="Arial"/>
          <w:sz w:val="24"/>
          <w:szCs w:val="24"/>
        </w:rPr>
        <w:t>revitalisasi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bahasa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daerah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hAnsi="Arial" w:cs="Arial"/>
          <w:sz w:val="24"/>
          <w:szCs w:val="24"/>
        </w:rPr>
        <w:t>literasi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budaya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untuk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anak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muda</w:t>
      </w:r>
      <w:proofErr w:type="spellEnd"/>
      <w:r w:rsidRPr="00A45466">
        <w:rPr>
          <w:rFonts w:ascii="Arial" w:hAnsi="Arial" w:cs="Arial"/>
          <w:sz w:val="24"/>
          <w:szCs w:val="24"/>
        </w:rPr>
        <w:t>.</w:t>
      </w:r>
    </w:p>
    <w:p w14:paraId="3069826E" w14:textId="531E7A93" w:rsidR="00EA3E17" w:rsidRPr="00A45466" w:rsidRDefault="00EA3E17" w:rsidP="00A454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5466">
        <w:rPr>
          <w:rFonts w:ascii="Arial" w:hAnsi="Arial" w:cs="Arial"/>
          <w:sz w:val="24"/>
          <w:szCs w:val="24"/>
        </w:rPr>
        <w:lastRenderedPageBreak/>
        <w:t>Fraksi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NasDem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45466">
        <w:rPr>
          <w:rFonts w:ascii="Arial" w:hAnsi="Arial" w:cs="Arial"/>
          <w:sz w:val="24"/>
          <w:szCs w:val="24"/>
        </w:rPr>
        <w:t>men</w:t>
      </w:r>
      <w:r w:rsidR="006C5441">
        <w:rPr>
          <w:rFonts w:ascii="Arial" w:hAnsi="Arial" w:cs="Arial"/>
          <w:sz w:val="24"/>
          <w:szCs w:val="24"/>
        </w:rPr>
        <w:t>dukung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45466">
        <w:rPr>
          <w:rFonts w:ascii="Arial" w:hAnsi="Arial" w:cs="Arial"/>
          <w:sz w:val="24"/>
          <w:szCs w:val="24"/>
        </w:rPr>
        <w:t>pembagian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pakaian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seragam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sekolah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5466">
        <w:rPr>
          <w:rFonts w:ascii="Arial" w:hAnsi="Arial" w:cs="Arial"/>
          <w:sz w:val="24"/>
          <w:szCs w:val="24"/>
        </w:rPr>
        <w:t>akan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dilaksanakan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5441">
        <w:rPr>
          <w:rFonts w:ascii="Arial" w:hAnsi="Arial" w:cs="Arial"/>
          <w:sz w:val="24"/>
          <w:szCs w:val="24"/>
        </w:rPr>
        <w:t>Namun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441">
        <w:rPr>
          <w:rFonts w:ascii="Arial" w:hAnsi="Arial" w:cs="Arial"/>
          <w:sz w:val="24"/>
          <w:szCs w:val="24"/>
        </w:rPr>
        <w:t>fraksi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6C5441">
        <w:rPr>
          <w:rFonts w:ascii="Arial" w:hAnsi="Arial" w:cs="Arial"/>
          <w:sz w:val="24"/>
          <w:szCs w:val="24"/>
        </w:rPr>
        <w:t>tetap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441">
        <w:rPr>
          <w:rFonts w:ascii="Arial" w:hAnsi="Arial" w:cs="Arial"/>
          <w:sz w:val="24"/>
          <w:szCs w:val="24"/>
        </w:rPr>
        <w:t>meminta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441">
        <w:rPr>
          <w:rFonts w:ascii="Arial" w:hAnsi="Arial" w:cs="Arial"/>
          <w:sz w:val="24"/>
          <w:szCs w:val="24"/>
        </w:rPr>
        <w:t>pemerintah</w:t>
      </w:r>
      <w:proofErr w:type="spellEnd"/>
      <w:r w:rsidR="006C544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45466">
        <w:rPr>
          <w:rFonts w:ascii="Arial" w:hAnsi="Arial" w:cs="Arial"/>
          <w:sz w:val="24"/>
          <w:szCs w:val="24"/>
        </w:rPr>
        <w:t>anggaran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pendidikan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diarahkan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untuk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meningkatkan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kualitas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guru, </w:t>
      </w:r>
      <w:proofErr w:type="spellStart"/>
      <w:r w:rsidRPr="00A45466">
        <w:rPr>
          <w:rFonts w:ascii="Arial" w:hAnsi="Arial" w:cs="Arial"/>
          <w:sz w:val="24"/>
          <w:szCs w:val="24"/>
        </w:rPr>
        <w:t>alat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hAnsi="Arial" w:cs="Arial"/>
          <w:sz w:val="24"/>
          <w:szCs w:val="24"/>
        </w:rPr>
        <w:t>belajar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hAnsi="Arial" w:cs="Arial"/>
          <w:sz w:val="24"/>
          <w:szCs w:val="24"/>
        </w:rPr>
        <w:t>perpustakaan</w:t>
      </w:r>
      <w:proofErr w:type="spellEnd"/>
      <w:r w:rsidRPr="00A4546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02268C17" w14:textId="4F0E655A" w:rsidR="00EA3E17" w:rsidRPr="00A45466" w:rsidRDefault="00EA3E17" w:rsidP="00A454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45466">
        <w:rPr>
          <w:rFonts w:ascii="Arial" w:eastAsia="Times New Roman" w:hAnsi="Arial" w:cs="Arial"/>
          <w:sz w:val="24"/>
          <w:szCs w:val="24"/>
        </w:rPr>
        <w:t>Terhadap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bantuan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keuangan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pelaku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UMKM,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fraksi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meminta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disertai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pelatihan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penguatan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kapasitas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pelaku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UMKM dan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dievaluasi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ketat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. Hal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="00A45466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45466" w:rsidRPr="00A45466">
        <w:rPr>
          <w:rFonts w:ascii="Arial" w:eastAsia="Times New Roman" w:hAnsi="Arial" w:cs="Arial"/>
          <w:sz w:val="24"/>
          <w:szCs w:val="24"/>
        </w:rPr>
        <w:t>diharapkan</w:t>
      </w:r>
      <w:proofErr w:type="spellEnd"/>
      <w:r w:rsidR="00A45466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45466" w:rsidRPr="00A4546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A45466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45466" w:rsidRPr="00A45466">
        <w:rPr>
          <w:rFonts w:ascii="Arial" w:eastAsia="Times New Roman" w:hAnsi="Arial" w:cs="Arial"/>
          <w:sz w:val="24"/>
          <w:szCs w:val="24"/>
        </w:rPr>
        <w:t>meminimalisir</w:t>
      </w:r>
      <w:proofErr w:type="spellEnd"/>
      <w:r w:rsidR="00A45466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mubazirnya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A45466">
        <w:rPr>
          <w:rFonts w:ascii="Arial" w:eastAsia="Times New Roman" w:hAnsi="Arial" w:cs="Arial"/>
          <w:sz w:val="24"/>
          <w:szCs w:val="24"/>
        </w:rPr>
        <w:t>bantuan</w:t>
      </w:r>
      <w:proofErr w:type="spellEnd"/>
      <w:r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45466" w:rsidRPr="00A4546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="00A45466" w:rsidRPr="00A454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45466" w:rsidRPr="00A45466">
        <w:rPr>
          <w:rFonts w:ascii="Arial" w:eastAsia="Times New Roman" w:hAnsi="Arial" w:cs="Arial"/>
          <w:sz w:val="24"/>
          <w:szCs w:val="24"/>
        </w:rPr>
        <w:t>pelaku</w:t>
      </w:r>
      <w:proofErr w:type="spellEnd"/>
      <w:r w:rsidR="00A45466" w:rsidRPr="00A45466">
        <w:rPr>
          <w:rFonts w:ascii="Arial" w:eastAsia="Times New Roman" w:hAnsi="Arial" w:cs="Arial"/>
          <w:sz w:val="24"/>
          <w:szCs w:val="24"/>
        </w:rPr>
        <w:t xml:space="preserve"> UMKM.</w:t>
      </w:r>
    </w:p>
    <w:p w14:paraId="52A44628" w14:textId="77777777" w:rsidR="008554DF" w:rsidRPr="004327DD" w:rsidRDefault="008554DF" w:rsidP="008554D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79F3">
        <w:rPr>
          <w:rFonts w:ascii="Arial" w:hAnsi="Arial" w:cs="Arial"/>
          <w:i/>
          <w:sz w:val="24"/>
          <w:szCs w:val="24"/>
          <w:lang w:val="id-ID"/>
        </w:rPr>
        <w:t xml:space="preserve">Sidang Dewan yang </w:t>
      </w:r>
      <w:proofErr w:type="spellStart"/>
      <w:r w:rsidRPr="006079F3">
        <w:rPr>
          <w:rFonts w:ascii="Arial" w:hAnsi="Arial" w:cs="Arial"/>
          <w:i/>
          <w:sz w:val="24"/>
          <w:szCs w:val="24"/>
        </w:rPr>
        <w:t>ter</w:t>
      </w:r>
      <w:proofErr w:type="spellEnd"/>
      <w:r w:rsidRPr="006079F3">
        <w:rPr>
          <w:rFonts w:ascii="Arial" w:hAnsi="Arial" w:cs="Arial"/>
          <w:i/>
          <w:sz w:val="24"/>
          <w:szCs w:val="24"/>
          <w:lang w:val="id-ID"/>
        </w:rPr>
        <w:t xml:space="preserve">hormat, </w:t>
      </w:r>
    </w:p>
    <w:p w14:paraId="60F956DE" w14:textId="5D700418" w:rsidR="00551AF6" w:rsidRDefault="00FA73D5" w:rsidP="00551AF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51AF6">
        <w:rPr>
          <w:rFonts w:ascii="Arial" w:hAnsi="Arial" w:cs="Arial"/>
          <w:sz w:val="24"/>
          <w:szCs w:val="24"/>
        </w:rPr>
        <w:t>Dengan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menyampaikan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catatan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51AF6">
        <w:rPr>
          <w:rFonts w:ascii="Arial" w:hAnsi="Arial" w:cs="Arial"/>
          <w:sz w:val="24"/>
          <w:szCs w:val="24"/>
        </w:rPr>
        <w:t>pertanyaan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51AF6">
        <w:rPr>
          <w:rFonts w:ascii="Arial" w:hAnsi="Arial" w:cs="Arial"/>
          <w:sz w:val="24"/>
          <w:szCs w:val="24"/>
        </w:rPr>
        <w:t>atas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1AF6">
        <w:rPr>
          <w:rFonts w:ascii="Arial" w:hAnsi="Arial" w:cs="Arial"/>
          <w:sz w:val="24"/>
          <w:szCs w:val="24"/>
        </w:rPr>
        <w:t>Fraksi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NasDem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mendukung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dibahasnya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lebih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lanjut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Ranperda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tentang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RPJMD </w:t>
      </w:r>
      <w:proofErr w:type="spellStart"/>
      <w:r w:rsidRPr="00551AF6">
        <w:rPr>
          <w:rFonts w:ascii="Arial" w:hAnsi="Arial" w:cs="Arial"/>
          <w:sz w:val="24"/>
          <w:szCs w:val="24"/>
        </w:rPr>
        <w:t>Kabupaten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Ngada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2025</w:t>
      </w:r>
      <w:r w:rsidR="00551AF6">
        <w:rPr>
          <w:rFonts w:ascii="Arial" w:hAnsi="Arial" w:cs="Arial"/>
          <w:sz w:val="24"/>
          <w:szCs w:val="24"/>
        </w:rPr>
        <w:t xml:space="preserve"> -</w:t>
      </w:r>
      <w:r w:rsidRPr="00551AF6">
        <w:rPr>
          <w:rFonts w:ascii="Arial" w:hAnsi="Arial" w:cs="Arial"/>
          <w:sz w:val="24"/>
          <w:szCs w:val="24"/>
        </w:rPr>
        <w:t>2029</w:t>
      </w:r>
      <w:r w:rsidR="00F9731F">
        <w:rPr>
          <w:rFonts w:ascii="Arial" w:hAnsi="Arial" w:cs="Arial"/>
          <w:sz w:val="24"/>
          <w:szCs w:val="24"/>
        </w:rPr>
        <w:t xml:space="preserve"> pada masa </w:t>
      </w:r>
      <w:proofErr w:type="spellStart"/>
      <w:r w:rsidR="00F9731F">
        <w:rPr>
          <w:rFonts w:ascii="Arial" w:hAnsi="Arial" w:cs="Arial"/>
          <w:sz w:val="24"/>
          <w:szCs w:val="24"/>
        </w:rPr>
        <w:t>sidang</w:t>
      </w:r>
      <w:proofErr w:type="spellEnd"/>
      <w:r w:rsidR="00F973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31F">
        <w:rPr>
          <w:rFonts w:ascii="Arial" w:hAnsi="Arial" w:cs="Arial"/>
          <w:sz w:val="24"/>
          <w:szCs w:val="24"/>
        </w:rPr>
        <w:t>ini</w:t>
      </w:r>
      <w:proofErr w:type="spellEnd"/>
      <w:r w:rsidR="00F97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dengan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harapan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dokumen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ini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dapat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menjadi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panduan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pembangunan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51AF6">
        <w:rPr>
          <w:rFonts w:ascii="Arial" w:hAnsi="Arial" w:cs="Arial"/>
          <w:sz w:val="24"/>
          <w:szCs w:val="24"/>
        </w:rPr>
        <w:t>berpihak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51AF6">
        <w:rPr>
          <w:rFonts w:ascii="Arial" w:hAnsi="Arial" w:cs="Arial"/>
          <w:sz w:val="24"/>
          <w:szCs w:val="24"/>
        </w:rPr>
        <w:t>rakyat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1AF6">
        <w:rPr>
          <w:rFonts w:ascii="Arial" w:hAnsi="Arial" w:cs="Arial"/>
          <w:sz w:val="24"/>
          <w:szCs w:val="24"/>
        </w:rPr>
        <w:t>berkelanjutan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551AF6">
        <w:rPr>
          <w:rFonts w:ascii="Arial" w:hAnsi="Arial" w:cs="Arial"/>
          <w:sz w:val="24"/>
          <w:szCs w:val="24"/>
        </w:rPr>
        <w:t>berbasis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potensi</w:t>
      </w:r>
      <w:proofErr w:type="spellEnd"/>
      <w:r w:rsidRPr="00551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AF6">
        <w:rPr>
          <w:rFonts w:ascii="Arial" w:hAnsi="Arial" w:cs="Arial"/>
          <w:sz w:val="24"/>
          <w:szCs w:val="24"/>
        </w:rPr>
        <w:t>lokal</w:t>
      </w:r>
      <w:proofErr w:type="spellEnd"/>
      <w:r w:rsidR="00551AF6">
        <w:rPr>
          <w:rFonts w:ascii="Arial" w:hAnsi="Arial" w:cs="Arial"/>
          <w:sz w:val="24"/>
          <w:szCs w:val="24"/>
        </w:rPr>
        <w:t>.</w:t>
      </w:r>
    </w:p>
    <w:p w14:paraId="00F7A284" w14:textId="38A8E570" w:rsidR="008554DF" w:rsidRPr="00551AF6" w:rsidRDefault="00FA73D5" w:rsidP="00551A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51AF6">
        <w:rPr>
          <w:rFonts w:ascii="Arial" w:hAnsi="Arial" w:cs="Arial"/>
          <w:sz w:val="24"/>
          <w:szCs w:val="24"/>
          <w:lang w:val="en-AU"/>
        </w:rPr>
        <w:t>S</w:t>
      </w:r>
      <w:r w:rsidR="008554DF" w:rsidRPr="00551AF6">
        <w:rPr>
          <w:rFonts w:ascii="Arial" w:hAnsi="Arial" w:cs="Arial"/>
          <w:sz w:val="24"/>
          <w:szCs w:val="24"/>
          <w:lang w:val="en-AU"/>
        </w:rPr>
        <w:t>emoga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Tuhan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menyertai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kita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dalam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seluruh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proses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persidangan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sehingga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dapat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berjalan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baik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selesai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tepat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waktu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sesuai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jadwal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yang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sudah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="008554DF" w:rsidRPr="00551AF6">
        <w:rPr>
          <w:rFonts w:ascii="Arial" w:hAnsi="Arial" w:cs="Arial"/>
          <w:sz w:val="24"/>
          <w:szCs w:val="24"/>
          <w:lang w:val="en-AU"/>
        </w:rPr>
        <w:t>ditetapkan</w:t>
      </w:r>
      <w:proofErr w:type="spellEnd"/>
      <w:r w:rsidR="008554DF" w:rsidRPr="00551AF6">
        <w:rPr>
          <w:rFonts w:ascii="Arial" w:hAnsi="Arial" w:cs="Arial"/>
          <w:sz w:val="24"/>
          <w:szCs w:val="24"/>
          <w:lang w:val="en-AU"/>
        </w:rPr>
        <w:t xml:space="preserve">. </w:t>
      </w:r>
    </w:p>
    <w:p w14:paraId="3AD552E7" w14:textId="6DCFF221" w:rsidR="008554DF" w:rsidRPr="006079F3" w:rsidRDefault="008554DF" w:rsidP="008554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079F3">
        <w:rPr>
          <w:rFonts w:ascii="Arial" w:hAnsi="Arial" w:cs="Arial"/>
          <w:sz w:val="24"/>
          <w:szCs w:val="24"/>
        </w:rPr>
        <w:t>Bajawa</w:t>
      </w:r>
      <w:proofErr w:type="spellEnd"/>
      <w:r w:rsidRPr="006079F3">
        <w:rPr>
          <w:rFonts w:ascii="Arial" w:hAnsi="Arial" w:cs="Arial"/>
          <w:sz w:val="24"/>
          <w:szCs w:val="24"/>
        </w:rPr>
        <w:t xml:space="preserve">, </w:t>
      </w:r>
      <w:r w:rsidR="00504F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F4C">
        <w:rPr>
          <w:rFonts w:ascii="Arial" w:hAnsi="Arial" w:cs="Arial"/>
          <w:sz w:val="24"/>
          <w:szCs w:val="24"/>
        </w:rPr>
        <w:t>Juli</w:t>
      </w:r>
      <w:proofErr w:type="spellEnd"/>
      <w:r w:rsidR="00504F4C">
        <w:rPr>
          <w:rFonts w:ascii="Arial" w:hAnsi="Arial" w:cs="Arial"/>
          <w:sz w:val="24"/>
          <w:szCs w:val="24"/>
        </w:rPr>
        <w:t xml:space="preserve"> 2025</w:t>
      </w:r>
    </w:p>
    <w:p w14:paraId="24DA3B51" w14:textId="77777777" w:rsidR="008554DF" w:rsidRPr="006079F3" w:rsidRDefault="008554DF" w:rsidP="00855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79F3">
        <w:rPr>
          <w:rFonts w:ascii="Arial" w:hAnsi="Arial" w:cs="Arial"/>
          <w:b/>
          <w:sz w:val="24"/>
          <w:szCs w:val="24"/>
          <w:lang w:val="id-ID"/>
        </w:rPr>
        <w:t>FRAKSI PARTAI NASDEM</w:t>
      </w:r>
      <w:r w:rsidRPr="006079F3">
        <w:rPr>
          <w:rFonts w:ascii="Arial" w:hAnsi="Arial" w:cs="Arial"/>
          <w:b/>
          <w:sz w:val="24"/>
          <w:szCs w:val="24"/>
        </w:rPr>
        <w:t xml:space="preserve"> DPRD KABUPATEN NGADA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767"/>
        <w:gridCol w:w="1831"/>
        <w:gridCol w:w="3115"/>
      </w:tblGrid>
      <w:tr w:rsidR="008554DF" w:rsidRPr="00D74134" w14:paraId="6536D3A6" w14:textId="77777777" w:rsidTr="004933E9">
        <w:trPr>
          <w:trHeight w:val="637"/>
        </w:trPr>
        <w:tc>
          <w:tcPr>
            <w:tcW w:w="576" w:type="dxa"/>
            <w:shd w:val="clear" w:color="auto" w:fill="948A54" w:themeFill="background2" w:themeFillShade="80"/>
            <w:vAlign w:val="center"/>
          </w:tcPr>
          <w:p w14:paraId="63224C45" w14:textId="77777777" w:rsidR="008554DF" w:rsidRPr="00B521D0" w:rsidRDefault="008554DF" w:rsidP="00F973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819" w:type="dxa"/>
            <w:shd w:val="clear" w:color="auto" w:fill="948A54" w:themeFill="background2" w:themeFillShade="80"/>
            <w:vAlign w:val="center"/>
          </w:tcPr>
          <w:p w14:paraId="35D4D599" w14:textId="77777777" w:rsidR="008554DF" w:rsidRPr="00B521D0" w:rsidRDefault="008554DF" w:rsidP="00F973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1842" w:type="dxa"/>
            <w:shd w:val="clear" w:color="auto" w:fill="948A54" w:themeFill="background2" w:themeFillShade="80"/>
            <w:vAlign w:val="center"/>
          </w:tcPr>
          <w:p w14:paraId="411322F4" w14:textId="77777777" w:rsidR="008554DF" w:rsidRPr="00B521D0" w:rsidRDefault="008554DF" w:rsidP="00F973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JABATAN</w:t>
            </w:r>
          </w:p>
        </w:tc>
        <w:tc>
          <w:tcPr>
            <w:tcW w:w="3158" w:type="dxa"/>
            <w:shd w:val="clear" w:color="auto" w:fill="948A54" w:themeFill="background2" w:themeFillShade="80"/>
            <w:vAlign w:val="center"/>
          </w:tcPr>
          <w:p w14:paraId="1630B25A" w14:textId="77777777" w:rsidR="008554DF" w:rsidRPr="00B521D0" w:rsidRDefault="008554DF" w:rsidP="00F973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TANDA TANGAN</w:t>
            </w:r>
          </w:p>
        </w:tc>
      </w:tr>
      <w:tr w:rsidR="008554DF" w:rsidRPr="00D74134" w14:paraId="348662D3" w14:textId="77777777" w:rsidTr="004933E9">
        <w:trPr>
          <w:trHeight w:val="697"/>
        </w:trPr>
        <w:tc>
          <w:tcPr>
            <w:tcW w:w="576" w:type="dxa"/>
            <w:vAlign w:val="center"/>
          </w:tcPr>
          <w:p w14:paraId="036286E9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19" w:type="dxa"/>
            <w:vAlign w:val="center"/>
          </w:tcPr>
          <w:p w14:paraId="75DE58EE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Kristoforus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Mbora</w:t>
            </w:r>
            <w:proofErr w:type="spellEnd"/>
          </w:p>
        </w:tc>
        <w:tc>
          <w:tcPr>
            <w:tcW w:w="1842" w:type="dxa"/>
            <w:vAlign w:val="center"/>
          </w:tcPr>
          <w:p w14:paraId="6E069CD1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Ketua Fraksi</w:t>
            </w:r>
          </w:p>
        </w:tc>
        <w:tc>
          <w:tcPr>
            <w:tcW w:w="3158" w:type="dxa"/>
            <w:vAlign w:val="center"/>
          </w:tcPr>
          <w:p w14:paraId="0EBAEF98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54DF" w:rsidRPr="00D74134" w14:paraId="60624E69" w14:textId="77777777" w:rsidTr="004933E9">
        <w:tc>
          <w:tcPr>
            <w:tcW w:w="576" w:type="dxa"/>
            <w:vAlign w:val="center"/>
          </w:tcPr>
          <w:p w14:paraId="228A12DE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19" w:type="dxa"/>
            <w:vAlign w:val="center"/>
          </w:tcPr>
          <w:p w14:paraId="26029CCD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Gregorius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Nua</w:t>
            </w:r>
            <w:proofErr w:type="spellEnd"/>
          </w:p>
        </w:tc>
        <w:tc>
          <w:tcPr>
            <w:tcW w:w="1842" w:type="dxa"/>
            <w:vAlign w:val="center"/>
          </w:tcPr>
          <w:p w14:paraId="4D462942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proofErr w:type="spellStart"/>
            <w:r w:rsidRPr="00B521D0">
              <w:rPr>
                <w:rFonts w:ascii="Arial" w:hAnsi="Arial" w:cs="Arial"/>
                <w:b/>
                <w:sz w:val="24"/>
                <w:szCs w:val="24"/>
                <w:lang w:val="en-AU"/>
              </w:rPr>
              <w:t>Sekretaris</w:t>
            </w:r>
            <w:proofErr w:type="spellEnd"/>
          </w:p>
        </w:tc>
        <w:tc>
          <w:tcPr>
            <w:tcW w:w="3158" w:type="dxa"/>
            <w:vAlign w:val="center"/>
          </w:tcPr>
          <w:p w14:paraId="17A99914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54DF" w:rsidRPr="00D74134" w14:paraId="71B92A93" w14:textId="77777777" w:rsidTr="004933E9">
        <w:tc>
          <w:tcPr>
            <w:tcW w:w="576" w:type="dxa"/>
            <w:vAlign w:val="center"/>
          </w:tcPr>
          <w:p w14:paraId="3666EA30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  <w:vAlign w:val="center"/>
          </w:tcPr>
          <w:p w14:paraId="2532F753" w14:textId="77777777" w:rsidR="008554DF" w:rsidRPr="009C3C28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Laurensius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Ludgerus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Ladja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 SH</w:t>
            </w:r>
          </w:p>
        </w:tc>
        <w:tc>
          <w:tcPr>
            <w:tcW w:w="1842" w:type="dxa"/>
            <w:vAlign w:val="center"/>
          </w:tcPr>
          <w:p w14:paraId="2F46F45C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21D0">
              <w:rPr>
                <w:rFonts w:ascii="Arial" w:hAnsi="Arial" w:cs="Arial"/>
                <w:b/>
                <w:sz w:val="24"/>
                <w:szCs w:val="24"/>
              </w:rPr>
              <w:t>Anggota</w:t>
            </w:r>
          </w:p>
        </w:tc>
        <w:tc>
          <w:tcPr>
            <w:tcW w:w="3158" w:type="dxa"/>
            <w:vAlign w:val="center"/>
          </w:tcPr>
          <w:p w14:paraId="501932A8" w14:textId="77777777" w:rsidR="008554DF" w:rsidRPr="00B521D0" w:rsidRDefault="008554DF" w:rsidP="00F973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A3378B" w14:textId="77777777" w:rsidR="008554DF" w:rsidRDefault="008554DF" w:rsidP="008554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96D04B" w14:textId="77777777" w:rsidR="008554DF" w:rsidRDefault="008554DF" w:rsidP="00855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C1D6AA" w14:textId="77777777" w:rsidR="008554DF" w:rsidRPr="00855A42" w:rsidRDefault="008554DF" w:rsidP="008554DF">
      <w:pPr>
        <w:jc w:val="center"/>
        <w:rPr>
          <w:rFonts w:ascii="Arial Black" w:hAnsi="Arial Black"/>
          <w:color w:val="002060"/>
          <w:sz w:val="24"/>
          <w:szCs w:val="24"/>
        </w:rPr>
      </w:pPr>
    </w:p>
    <w:p w14:paraId="1E5516B2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41546376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5D787391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70F66960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  <w:r>
        <w:rPr>
          <w:rFonts w:ascii="Arial Black" w:hAnsi="Arial Black"/>
          <w:sz w:val="34"/>
        </w:rPr>
        <w:tab/>
      </w:r>
      <w:r>
        <w:rPr>
          <w:rFonts w:ascii="Arial Black" w:hAnsi="Arial Black"/>
          <w:sz w:val="34"/>
        </w:rPr>
        <w:tab/>
      </w:r>
    </w:p>
    <w:p w14:paraId="383570B3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7531615C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0270FA91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43492EC5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699407D8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6EFDD6DD" w14:textId="77777777" w:rsidR="008554DF" w:rsidRDefault="008554DF" w:rsidP="008554DF">
      <w:pPr>
        <w:jc w:val="center"/>
        <w:rPr>
          <w:rFonts w:ascii="Arial Black" w:hAnsi="Arial Black"/>
          <w:sz w:val="34"/>
        </w:rPr>
      </w:pPr>
    </w:p>
    <w:p w14:paraId="1B28BD9F" w14:textId="77777777" w:rsidR="008554DF" w:rsidRDefault="008554DF" w:rsidP="008554DF"/>
    <w:p w14:paraId="04FF2E71" w14:textId="77777777" w:rsidR="008554DF" w:rsidRDefault="008554DF" w:rsidP="008554DF"/>
    <w:p w14:paraId="43AAF757" w14:textId="77777777" w:rsidR="00C172E2" w:rsidRDefault="00C172E2"/>
    <w:sectPr w:rsidR="00C172E2" w:rsidSect="00F9731F">
      <w:type w:val="continuous"/>
      <w:pgSz w:w="12242" w:h="18711" w:code="5"/>
      <w:pgMar w:top="1134" w:right="1361" w:bottom="158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286A" w14:textId="77777777" w:rsidR="00C71E08" w:rsidRDefault="00C71E08" w:rsidP="008554DF">
      <w:pPr>
        <w:spacing w:after="0" w:line="240" w:lineRule="auto"/>
      </w:pPr>
      <w:r>
        <w:separator/>
      </w:r>
    </w:p>
  </w:endnote>
  <w:endnote w:type="continuationSeparator" w:id="0">
    <w:p w14:paraId="4A7D28BC" w14:textId="77777777" w:rsidR="00C71E08" w:rsidRDefault="00C71E08" w:rsidP="0085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4BCFD" w14:textId="77777777" w:rsidR="00C71E08" w:rsidRDefault="00C71E08" w:rsidP="008554DF">
      <w:pPr>
        <w:spacing w:after="0" w:line="240" w:lineRule="auto"/>
      </w:pPr>
      <w:r>
        <w:separator/>
      </w:r>
    </w:p>
  </w:footnote>
  <w:footnote w:type="continuationSeparator" w:id="0">
    <w:p w14:paraId="2E42B8A2" w14:textId="77777777" w:rsidR="00C71E08" w:rsidRDefault="00C71E08" w:rsidP="0085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D2D0" w14:textId="1AFE3C84" w:rsidR="00551AF6" w:rsidRDefault="000F0162" w:rsidP="00551AF6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0C73A1" wp14:editId="4A5381C0">
          <wp:simplePos x="0" y="0"/>
          <wp:positionH relativeFrom="margin">
            <wp:posOffset>77751</wp:posOffset>
          </wp:positionH>
          <wp:positionV relativeFrom="paragraph">
            <wp:posOffset>-307857</wp:posOffset>
          </wp:positionV>
          <wp:extent cx="908050" cy="901700"/>
          <wp:effectExtent l="0" t="0" r="6350" b="0"/>
          <wp:wrapSquare wrapText="bothSides"/>
          <wp:docPr id="9" name="Picture 1" descr="C:\Users\MAIWALICOM\Downloads\DP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WALICOM\Downloads\DP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50" r="14063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AF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025BF" wp14:editId="7464BBFE">
              <wp:simplePos x="0" y="0"/>
              <wp:positionH relativeFrom="margin">
                <wp:posOffset>0</wp:posOffset>
              </wp:positionH>
              <wp:positionV relativeFrom="paragraph">
                <wp:posOffset>691515</wp:posOffset>
              </wp:positionV>
              <wp:extent cx="5975985" cy="635"/>
              <wp:effectExtent l="0" t="19050" r="24765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598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94B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4.45pt;width:470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" strokecolor="black [3213]" strokeweight="3pt">
              <o:lock v:ext="edit" shapetype="f"/>
              <w10:wrap anchorx="margin"/>
            </v:shape>
          </w:pict>
        </mc:Fallback>
      </mc:AlternateContent>
    </w:r>
    <w:r w:rsidR="00551AF6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CF489" wp14:editId="558E0FF3">
              <wp:simplePos x="0" y="0"/>
              <wp:positionH relativeFrom="column">
                <wp:posOffset>964565</wp:posOffset>
              </wp:positionH>
              <wp:positionV relativeFrom="paragraph">
                <wp:posOffset>-335915</wp:posOffset>
              </wp:positionV>
              <wp:extent cx="3740150" cy="10731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E67D44" w14:textId="77777777" w:rsidR="00551AF6" w:rsidRPr="009210C0" w:rsidRDefault="00551AF6" w:rsidP="00551AF6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 w:rsidRPr="009210C0"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DEWAN PERWAKILAN RAKYAT DAERAH</w:t>
                          </w:r>
                        </w:p>
                        <w:p w14:paraId="036099E9" w14:textId="03AB1748" w:rsidR="00551AF6" w:rsidRPr="009210C0" w:rsidRDefault="00551AF6" w:rsidP="00551AF6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 w:rsidRPr="009210C0"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KABUPATEN NGADA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 xml:space="preserve"> </w:t>
                          </w:r>
                          <w:r w:rsidRPr="009210C0"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FAKSI PARTAI NASDEM</w:t>
                          </w:r>
                        </w:p>
                        <w:p w14:paraId="2BFD2B08" w14:textId="77777777" w:rsidR="00551AF6" w:rsidRDefault="00551AF6" w:rsidP="00551AF6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----------</w:t>
                          </w:r>
                          <w:r w:rsidRPr="009210C0"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2024-2029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----------</w:t>
                          </w:r>
                        </w:p>
                        <w:p w14:paraId="2A688BE7" w14:textId="77777777" w:rsidR="00551AF6" w:rsidRDefault="00551AF6" w:rsidP="00551AF6">
                          <w:pPr>
                            <w:spacing w:after="0" w:line="240" w:lineRule="auto"/>
                            <w:ind w:left="1092" w:hanging="1092"/>
                            <w:jc w:val="center"/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Sekretariat</w:t>
                          </w:r>
                          <w:proofErr w:type="spellEnd"/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Gedung DPRD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Kabupaten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Ngada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spellStart"/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Lantai</w:t>
                          </w:r>
                          <w:proofErr w:type="spellEnd"/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1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07CBE707" w14:textId="77777777" w:rsidR="00551AF6" w:rsidRPr="009210C0" w:rsidRDefault="00551AF6" w:rsidP="00551AF6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alan</w:t>
                          </w:r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Soekarno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Hatta </w:t>
                          </w:r>
                          <w:proofErr w:type="spellStart"/>
                          <w:r w:rsidRPr="004A5D65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Bajawa</w:t>
                          </w:r>
                          <w:proofErr w:type="spellEnd"/>
                        </w:p>
                        <w:p w14:paraId="346A9D4F" w14:textId="77777777" w:rsidR="00551AF6" w:rsidRPr="00CD0384" w:rsidRDefault="00551AF6" w:rsidP="00551AF6">
                          <w:pPr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CF4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5.95pt;margin-top:-26.45pt;width:294.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" fillcolor="white [3201]" stroked="f" strokeweight=".5pt">
              <v:textbox>
                <w:txbxContent>
                  <w:p w14:paraId="76E67D44" w14:textId="77777777" w:rsidR="00551AF6" w:rsidRPr="009210C0" w:rsidRDefault="00551AF6" w:rsidP="00551AF6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bCs/>
                      </w:rPr>
                    </w:pPr>
                    <w:r w:rsidRPr="009210C0">
                      <w:rPr>
                        <w:rFonts w:ascii="Bookman Old Style" w:hAnsi="Bookman Old Style"/>
                        <w:b/>
                        <w:bCs/>
                      </w:rPr>
                      <w:t>DEWAN PERWAKILAN RAKYAT DAERAH</w:t>
                    </w:r>
                  </w:p>
                  <w:p w14:paraId="036099E9" w14:textId="03AB1748" w:rsidR="00551AF6" w:rsidRPr="009210C0" w:rsidRDefault="00551AF6" w:rsidP="00551AF6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bCs/>
                      </w:rPr>
                    </w:pPr>
                    <w:r w:rsidRPr="009210C0">
                      <w:rPr>
                        <w:rFonts w:ascii="Bookman Old Style" w:hAnsi="Bookman Old Style"/>
                        <w:b/>
                        <w:bCs/>
                      </w:rPr>
                      <w:t>KABUPATEN NGADA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 xml:space="preserve"> </w:t>
                    </w:r>
                    <w:r w:rsidRPr="009210C0">
                      <w:rPr>
                        <w:rFonts w:ascii="Bookman Old Style" w:hAnsi="Bookman Old Style"/>
                        <w:b/>
                        <w:bCs/>
                      </w:rPr>
                      <w:t>FAKSI PARTAI NASDEM</w:t>
                    </w:r>
                  </w:p>
                  <w:p w14:paraId="2BFD2B08" w14:textId="77777777" w:rsidR="00551AF6" w:rsidRDefault="00551AF6" w:rsidP="00551AF6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bCs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</w:rPr>
                      <w:t>----------</w:t>
                    </w:r>
                    <w:r w:rsidRPr="009210C0">
                      <w:rPr>
                        <w:rFonts w:ascii="Bookman Old Style" w:hAnsi="Bookman Old Style"/>
                        <w:b/>
                        <w:bCs/>
                      </w:rPr>
                      <w:t>2024-2029</w:t>
                    </w:r>
                    <w:r>
                      <w:rPr>
                        <w:rFonts w:ascii="Bookman Old Style" w:hAnsi="Bookman Old Style"/>
                        <w:b/>
                        <w:bCs/>
                      </w:rPr>
                      <w:t>----------</w:t>
                    </w:r>
                  </w:p>
                  <w:p w14:paraId="2A688BE7" w14:textId="77777777" w:rsidR="00551AF6" w:rsidRDefault="00551AF6" w:rsidP="00551AF6">
                    <w:pPr>
                      <w:spacing w:after="0" w:line="240" w:lineRule="auto"/>
                      <w:ind w:left="1092" w:hanging="1092"/>
                      <w:jc w:val="center"/>
                      <w:rPr>
                        <w:rFonts w:ascii="Bookman Old Style" w:hAnsi="Bookman Old Style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Sekretariat</w:t>
                    </w:r>
                    <w:proofErr w:type="spellEnd"/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Gedung DPRD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Kabupaten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Ngada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- </w:t>
                    </w:r>
                    <w:proofErr w:type="spellStart"/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>Lantai</w:t>
                    </w:r>
                    <w:proofErr w:type="spellEnd"/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1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,</w:t>
                    </w:r>
                  </w:p>
                  <w:p w14:paraId="07CBE707" w14:textId="77777777" w:rsidR="00551AF6" w:rsidRPr="009210C0" w:rsidRDefault="00551AF6" w:rsidP="00551AF6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8"/>
                        <w:szCs w:val="18"/>
                        <w:vertAlign w:val="subscript"/>
                      </w:rPr>
                    </w:pPr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alan</w:t>
                    </w:r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Soekarno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- </w:t>
                    </w:r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Hatta </w:t>
                    </w:r>
                    <w:proofErr w:type="spellStart"/>
                    <w:r w:rsidRPr="004A5D65">
                      <w:rPr>
                        <w:rFonts w:ascii="Bookman Old Style" w:hAnsi="Bookman Old Style"/>
                        <w:sz w:val="18"/>
                        <w:szCs w:val="18"/>
                      </w:rPr>
                      <w:t>Bajawa</w:t>
                    </w:r>
                    <w:proofErr w:type="spellEnd"/>
                  </w:p>
                  <w:p w14:paraId="346A9D4F" w14:textId="77777777" w:rsidR="00551AF6" w:rsidRPr="00CD0384" w:rsidRDefault="00551AF6" w:rsidP="00551AF6">
                    <w:pPr>
                      <w:rPr>
                        <w:rFonts w:ascii="Bookman Old Style" w:hAnsi="Bookman Old Style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551AF6">
      <w:rPr>
        <w:noProof/>
      </w:rPr>
      <w:drawing>
        <wp:anchor distT="0" distB="0" distL="114300" distR="114300" simplePos="0" relativeHeight="251662336" behindDoc="0" locked="0" layoutInCell="1" allowOverlap="1" wp14:anchorId="4606B17F" wp14:editId="4A6046F4">
          <wp:simplePos x="0" y="0"/>
          <wp:positionH relativeFrom="column">
            <wp:posOffset>4577715</wp:posOffset>
          </wp:positionH>
          <wp:positionV relativeFrom="paragraph">
            <wp:posOffset>-297815</wp:posOffset>
          </wp:positionV>
          <wp:extent cx="1250950" cy="806450"/>
          <wp:effectExtent l="0" t="0" r="6350" b="0"/>
          <wp:wrapThrough wrapText="bothSides">
            <wp:wrapPolygon edited="0">
              <wp:start x="0" y="0"/>
              <wp:lineTo x="0" y="20920"/>
              <wp:lineTo x="21381" y="20920"/>
              <wp:lineTo x="2138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5" t="6667" r="13198" b="7406"/>
                  <a:stretch/>
                </pic:blipFill>
                <pic:spPr bwMode="auto">
                  <a:xfrm>
                    <a:off x="0" y="0"/>
                    <a:ext cx="12509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FB21E" w14:textId="1D671B1C" w:rsidR="00976BBF" w:rsidRDefault="00C71E08" w:rsidP="000F0162">
    <w:pPr>
      <w:pStyle w:val="Header"/>
      <w:jc w:val="center"/>
    </w:pPr>
  </w:p>
  <w:p w14:paraId="1787C057" w14:textId="77777777" w:rsidR="000F0162" w:rsidRDefault="000F0162" w:rsidP="000F01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B2AC" w14:textId="23FB1B07" w:rsidR="00F9731F" w:rsidRDefault="00F9731F" w:rsidP="00551AF6">
    <w:pPr>
      <w:pStyle w:val="Header"/>
    </w:pPr>
  </w:p>
  <w:p w14:paraId="7BB11EDD" w14:textId="77777777" w:rsidR="00F9731F" w:rsidRDefault="00F9731F" w:rsidP="000F0162">
    <w:pPr>
      <w:pStyle w:val="Header"/>
      <w:jc w:val="center"/>
    </w:pPr>
  </w:p>
  <w:p w14:paraId="54F9EED5" w14:textId="77777777" w:rsidR="00F9731F" w:rsidRDefault="00F9731F" w:rsidP="000F01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62F"/>
    <w:multiLevelType w:val="hybridMultilevel"/>
    <w:tmpl w:val="C6927920"/>
    <w:lvl w:ilvl="0" w:tplc="20549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43A4"/>
    <w:multiLevelType w:val="hybridMultilevel"/>
    <w:tmpl w:val="C6927920"/>
    <w:lvl w:ilvl="0" w:tplc="20549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6E32"/>
    <w:multiLevelType w:val="hybridMultilevel"/>
    <w:tmpl w:val="036EED94"/>
    <w:lvl w:ilvl="0" w:tplc="799858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DC6AF6"/>
    <w:multiLevelType w:val="hybridMultilevel"/>
    <w:tmpl w:val="05E6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1781"/>
    <w:multiLevelType w:val="hybridMultilevel"/>
    <w:tmpl w:val="B8865BC0"/>
    <w:lvl w:ilvl="0" w:tplc="538CAC9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DF"/>
    <w:rsid w:val="000358AD"/>
    <w:rsid w:val="0005321A"/>
    <w:rsid w:val="000F0162"/>
    <w:rsid w:val="00153527"/>
    <w:rsid w:val="001809B0"/>
    <w:rsid w:val="001C238D"/>
    <w:rsid w:val="001F3FBF"/>
    <w:rsid w:val="0024327F"/>
    <w:rsid w:val="00282959"/>
    <w:rsid w:val="002D5214"/>
    <w:rsid w:val="00362166"/>
    <w:rsid w:val="003C1B48"/>
    <w:rsid w:val="003C1EC8"/>
    <w:rsid w:val="00496281"/>
    <w:rsid w:val="004A1BCA"/>
    <w:rsid w:val="00504F4C"/>
    <w:rsid w:val="00551AF6"/>
    <w:rsid w:val="00555C37"/>
    <w:rsid w:val="006100F1"/>
    <w:rsid w:val="00612695"/>
    <w:rsid w:val="00646818"/>
    <w:rsid w:val="00681D5A"/>
    <w:rsid w:val="006C5441"/>
    <w:rsid w:val="007910E4"/>
    <w:rsid w:val="0080297B"/>
    <w:rsid w:val="0080531D"/>
    <w:rsid w:val="008247FF"/>
    <w:rsid w:val="008554DF"/>
    <w:rsid w:val="00981A84"/>
    <w:rsid w:val="00A33E54"/>
    <w:rsid w:val="00A45466"/>
    <w:rsid w:val="00A55B33"/>
    <w:rsid w:val="00AA4356"/>
    <w:rsid w:val="00BC316F"/>
    <w:rsid w:val="00C114CD"/>
    <w:rsid w:val="00C172E2"/>
    <w:rsid w:val="00C71E08"/>
    <w:rsid w:val="00EA3E17"/>
    <w:rsid w:val="00F9731F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AE73"/>
  <w15:chartTrackingRefBased/>
  <w15:docId w15:val="{C3AB3220-71B4-4CC1-95E5-42F46F6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54D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4DF"/>
    <w:pPr>
      <w:ind w:left="720"/>
      <w:contextualSpacing/>
    </w:pPr>
  </w:style>
  <w:style w:type="table" w:styleId="TableGrid">
    <w:name w:val="Table Grid"/>
    <w:basedOn w:val="TableNormal"/>
    <w:uiPriority w:val="59"/>
    <w:rsid w:val="008554DF"/>
    <w:rPr>
      <w:rFonts w:asciiTheme="minorHAnsi" w:eastAsiaTheme="minorEastAsia" w:hAnsiTheme="minorHAnsi"/>
      <w:sz w:val="22"/>
      <w:szCs w:val="22"/>
      <w:lang w:val="id-ID"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55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DF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DF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 Molo</dc:creator>
  <cp:keywords/>
  <dc:description/>
  <cp:lastModifiedBy>Ambo Molo</cp:lastModifiedBy>
  <cp:revision>9</cp:revision>
  <dcterms:created xsi:type="dcterms:W3CDTF">2025-07-01T07:02:00Z</dcterms:created>
  <dcterms:modified xsi:type="dcterms:W3CDTF">2025-07-02T03:01:00Z</dcterms:modified>
</cp:coreProperties>
</file>